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8096C" w14:textId="77777777" w:rsidR="00B9416D" w:rsidRDefault="00000000">
      <w:pPr>
        <w:widowControl/>
        <w:spacing w:line="360" w:lineRule="auto"/>
        <w:jc w:val="center"/>
        <w:rPr>
          <w:rFonts w:ascii="宋体" w:eastAsia="宋体" w:hAnsi="宋体" w:cs="宋体"/>
          <w:b/>
          <w:bCs/>
          <w:color w:val="000000"/>
          <w:kern w:val="0"/>
          <w:sz w:val="52"/>
          <w:szCs w:val="52"/>
          <w:lang w:bidi="ar"/>
        </w:rPr>
      </w:pPr>
      <w:r>
        <w:rPr>
          <w:noProof/>
        </w:rPr>
        <w:drawing>
          <wp:inline distT="0" distB="0" distL="0" distR="0" wp14:anchorId="605DB5F5" wp14:editId="061A6494">
            <wp:extent cx="2819400" cy="12617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2982321" cy="1334971"/>
                    </a:xfrm>
                    <a:prstGeom prst="rect">
                      <a:avLst/>
                    </a:prstGeom>
                  </pic:spPr>
                </pic:pic>
              </a:graphicData>
            </a:graphic>
          </wp:inline>
        </w:drawing>
      </w:r>
    </w:p>
    <w:p w14:paraId="1BDE375F" w14:textId="77777777" w:rsidR="00B9416D" w:rsidRDefault="00000000">
      <w:pPr>
        <w:widowControl/>
        <w:spacing w:line="360" w:lineRule="auto"/>
        <w:jc w:val="center"/>
        <w:rPr>
          <w:rFonts w:ascii="宋体" w:eastAsia="宋体" w:hAnsi="宋体" w:cs="宋体"/>
          <w:b/>
          <w:bCs/>
          <w:color w:val="000000"/>
          <w:kern w:val="0"/>
          <w:sz w:val="52"/>
          <w:szCs w:val="52"/>
          <w:lang w:bidi="ar"/>
        </w:rPr>
      </w:pPr>
      <w:r>
        <w:rPr>
          <w:rFonts w:ascii="宋体" w:eastAsia="宋体" w:hAnsi="宋体" w:cs="宋体" w:hint="eastAsia"/>
          <w:b/>
          <w:bCs/>
          <w:color w:val="000000"/>
          <w:kern w:val="0"/>
          <w:sz w:val="52"/>
          <w:szCs w:val="52"/>
          <w:lang w:bidi="ar"/>
        </w:rPr>
        <w:t xml:space="preserve"> </w:t>
      </w:r>
      <w:r>
        <w:rPr>
          <w:noProof/>
        </w:rPr>
        <w:drawing>
          <wp:inline distT="0" distB="0" distL="0" distR="0" wp14:anchorId="3D913CCF" wp14:editId="07D6B023">
            <wp:extent cx="2813050" cy="698500"/>
            <wp:effectExtent l="0" t="0" r="6350" b="6350"/>
            <wp:docPr id="10" name="图片 10" descr="https://www.huaren-scm.com/Them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https://www.huaren-scm.com/Theme/image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944492" cy="731509"/>
                    </a:xfrm>
                    <a:prstGeom prst="rect">
                      <a:avLst/>
                    </a:prstGeom>
                    <a:noFill/>
                    <a:ln>
                      <a:noFill/>
                    </a:ln>
                  </pic:spPr>
                </pic:pic>
              </a:graphicData>
            </a:graphic>
          </wp:inline>
        </w:drawing>
      </w:r>
    </w:p>
    <w:p w14:paraId="36FF07C3" w14:textId="77777777" w:rsidR="00B9416D" w:rsidRDefault="00B9416D">
      <w:pPr>
        <w:widowControl/>
        <w:spacing w:line="360" w:lineRule="auto"/>
        <w:jc w:val="center"/>
        <w:rPr>
          <w:rFonts w:ascii="宋体" w:eastAsia="宋体" w:hAnsi="宋体" w:cs="宋体"/>
          <w:b/>
          <w:bCs/>
          <w:color w:val="000000"/>
          <w:kern w:val="0"/>
          <w:sz w:val="52"/>
          <w:szCs w:val="52"/>
          <w:lang w:bidi="ar"/>
        </w:rPr>
      </w:pPr>
    </w:p>
    <w:p w14:paraId="70D98BEB" w14:textId="77777777" w:rsidR="00B9416D" w:rsidRDefault="00000000">
      <w:pPr>
        <w:widowControl/>
        <w:spacing w:line="360" w:lineRule="auto"/>
        <w:jc w:val="center"/>
        <w:rPr>
          <w:rFonts w:ascii="微软雅黑" w:eastAsia="微软雅黑" w:hAnsi="微软雅黑" w:cs="宋体"/>
          <w:b/>
          <w:bCs/>
          <w:color w:val="000000"/>
          <w:kern w:val="0"/>
          <w:sz w:val="52"/>
          <w:szCs w:val="52"/>
          <w:lang w:bidi="ar"/>
        </w:rPr>
      </w:pPr>
      <w:r>
        <w:rPr>
          <w:rFonts w:ascii="微软雅黑" w:eastAsia="微软雅黑" w:hAnsi="微软雅黑" w:cs="宋体" w:hint="eastAsia"/>
          <w:b/>
          <w:bCs/>
          <w:color w:val="000000"/>
          <w:kern w:val="0"/>
          <w:sz w:val="52"/>
          <w:szCs w:val="52"/>
          <w:lang w:bidi="ar"/>
        </w:rPr>
        <w:t xml:space="preserve"> “盛世华人杯”</w:t>
      </w:r>
    </w:p>
    <w:p w14:paraId="64D9AC88" w14:textId="77777777" w:rsidR="00B9416D" w:rsidRDefault="00000000">
      <w:pPr>
        <w:widowControl/>
        <w:spacing w:line="360" w:lineRule="auto"/>
        <w:jc w:val="center"/>
        <w:rPr>
          <w:rFonts w:ascii="微软雅黑" w:eastAsia="微软雅黑" w:hAnsi="微软雅黑" w:cs="宋体"/>
          <w:sz w:val="52"/>
          <w:szCs w:val="52"/>
        </w:rPr>
      </w:pPr>
      <w:r>
        <w:rPr>
          <w:rFonts w:ascii="微软雅黑" w:eastAsia="微软雅黑" w:hAnsi="微软雅黑" w:cs="宋体" w:hint="eastAsia"/>
          <w:b/>
          <w:bCs/>
          <w:kern w:val="0"/>
          <w:sz w:val="52"/>
          <w:szCs w:val="52"/>
          <w:lang w:bidi="ar"/>
        </w:rPr>
        <w:t>第三</w:t>
      </w:r>
      <w:r>
        <w:rPr>
          <w:rFonts w:ascii="微软雅黑" w:eastAsia="微软雅黑" w:hAnsi="微软雅黑" w:cs="宋体" w:hint="eastAsia"/>
          <w:b/>
          <w:bCs/>
          <w:color w:val="000000"/>
          <w:kern w:val="0"/>
          <w:sz w:val="52"/>
          <w:szCs w:val="52"/>
          <w:lang w:bidi="ar"/>
        </w:rPr>
        <w:t>届全国大学生采购实践大赛</w:t>
      </w:r>
    </w:p>
    <w:p w14:paraId="0DBCC87B" w14:textId="77777777" w:rsidR="00B9416D" w:rsidRDefault="00000000">
      <w:pPr>
        <w:widowControl/>
        <w:spacing w:line="360" w:lineRule="auto"/>
        <w:jc w:val="center"/>
        <w:rPr>
          <w:rFonts w:ascii="微软雅黑" w:eastAsia="微软雅黑" w:hAnsi="微软雅黑" w:cs="宋体"/>
          <w:sz w:val="52"/>
          <w:szCs w:val="52"/>
        </w:rPr>
      </w:pPr>
      <w:r>
        <w:rPr>
          <w:rFonts w:ascii="微软雅黑" w:eastAsia="微软雅黑" w:hAnsi="微软雅黑" w:cs="宋体" w:hint="eastAsia"/>
          <w:b/>
          <w:bCs/>
          <w:color w:val="000000"/>
          <w:kern w:val="0"/>
          <w:sz w:val="52"/>
          <w:szCs w:val="52"/>
          <w:lang w:bidi="ar"/>
        </w:rPr>
        <w:t>参赛手册</w:t>
      </w:r>
    </w:p>
    <w:p w14:paraId="1E63DFD1" w14:textId="77777777" w:rsidR="00B9416D" w:rsidRDefault="00B9416D">
      <w:pPr>
        <w:widowControl/>
        <w:spacing w:line="360" w:lineRule="auto"/>
        <w:jc w:val="center"/>
        <w:rPr>
          <w:rFonts w:ascii="宋体" w:eastAsia="宋体" w:hAnsi="宋体" w:cs="宋体"/>
          <w:b/>
          <w:bCs/>
          <w:color w:val="000000"/>
          <w:kern w:val="0"/>
          <w:sz w:val="52"/>
          <w:szCs w:val="52"/>
          <w:lang w:bidi="ar"/>
        </w:rPr>
      </w:pPr>
    </w:p>
    <w:p w14:paraId="788E1330" w14:textId="77777777" w:rsidR="00B9416D" w:rsidRDefault="00B9416D">
      <w:pPr>
        <w:spacing w:line="360" w:lineRule="auto"/>
      </w:pPr>
    </w:p>
    <w:p w14:paraId="7D831677" w14:textId="77777777" w:rsidR="00B9416D" w:rsidRDefault="00B9416D">
      <w:pPr>
        <w:spacing w:line="360" w:lineRule="auto"/>
      </w:pPr>
    </w:p>
    <w:p w14:paraId="2901C127" w14:textId="77777777" w:rsidR="00B9416D" w:rsidRDefault="00B9416D">
      <w:pPr>
        <w:spacing w:line="360" w:lineRule="auto"/>
      </w:pPr>
    </w:p>
    <w:p w14:paraId="435BBAA0" w14:textId="77777777" w:rsidR="00B9416D" w:rsidRDefault="00B9416D">
      <w:pPr>
        <w:spacing w:line="360" w:lineRule="auto"/>
      </w:pPr>
    </w:p>
    <w:p w14:paraId="31137494" w14:textId="77777777" w:rsidR="00B9416D" w:rsidRDefault="00B9416D">
      <w:pPr>
        <w:spacing w:line="360" w:lineRule="auto"/>
      </w:pPr>
    </w:p>
    <w:p w14:paraId="526C0D2F" w14:textId="77777777" w:rsidR="00B9416D" w:rsidRDefault="00B9416D">
      <w:pPr>
        <w:spacing w:line="360" w:lineRule="auto"/>
      </w:pPr>
    </w:p>
    <w:p w14:paraId="16429F7D" w14:textId="77777777" w:rsidR="00B9416D" w:rsidRDefault="00B9416D">
      <w:pPr>
        <w:spacing w:line="360" w:lineRule="auto"/>
      </w:pPr>
    </w:p>
    <w:p w14:paraId="14ED48F7" w14:textId="77777777" w:rsidR="00B9416D" w:rsidRDefault="00B9416D">
      <w:pPr>
        <w:spacing w:line="360" w:lineRule="auto"/>
      </w:pPr>
    </w:p>
    <w:p w14:paraId="6E14FB4D" w14:textId="77777777" w:rsidR="00B9416D" w:rsidRDefault="00000000">
      <w:pPr>
        <w:spacing w:line="360" w:lineRule="auto"/>
        <w:jc w:val="center"/>
        <w:rPr>
          <w:rFonts w:ascii="微软雅黑" w:eastAsia="微软雅黑" w:hAnsi="微软雅黑"/>
          <w:sz w:val="28"/>
        </w:rPr>
      </w:pPr>
      <w:r>
        <w:rPr>
          <w:rFonts w:ascii="微软雅黑" w:eastAsia="微软雅黑" w:hAnsi="微软雅黑" w:hint="eastAsia"/>
          <w:sz w:val="28"/>
        </w:rPr>
        <w:t>“盛世华人杯”第三届全国大学生采购实践大赛</w:t>
      </w:r>
      <w:r>
        <w:rPr>
          <w:rFonts w:ascii="微软雅黑" w:eastAsia="微软雅黑" w:hAnsi="微软雅黑"/>
          <w:sz w:val="28"/>
        </w:rPr>
        <w:t>组委会</w:t>
      </w:r>
    </w:p>
    <w:p w14:paraId="35F9B56E" w14:textId="77777777" w:rsidR="00B9416D" w:rsidRDefault="00000000">
      <w:pPr>
        <w:spacing w:line="360" w:lineRule="auto"/>
        <w:jc w:val="center"/>
        <w:rPr>
          <w:rFonts w:ascii="微软雅黑" w:eastAsia="微软雅黑" w:hAnsi="微软雅黑"/>
          <w:sz w:val="28"/>
        </w:rPr>
        <w:sectPr w:rsidR="00B9416D">
          <w:footerReference w:type="default" r:id="rId9"/>
          <w:pgSz w:w="11906" w:h="16838"/>
          <w:pgMar w:top="1440" w:right="1800" w:bottom="1440" w:left="1800" w:header="851" w:footer="992" w:gutter="0"/>
          <w:pgNumType w:start="1"/>
          <w:cols w:space="425"/>
          <w:docGrid w:type="lines" w:linePitch="312"/>
        </w:sectPr>
      </w:pPr>
      <w:r>
        <w:rPr>
          <w:rFonts w:ascii="微软雅黑" w:eastAsia="微软雅黑" w:hAnsi="微软雅黑"/>
          <w:sz w:val="28"/>
        </w:rPr>
        <w:t>二〇二</w:t>
      </w:r>
      <w:r>
        <w:rPr>
          <w:rFonts w:ascii="微软雅黑" w:eastAsia="微软雅黑" w:hAnsi="微软雅黑" w:hint="eastAsia"/>
          <w:sz w:val="28"/>
        </w:rPr>
        <w:t>二</w:t>
      </w:r>
      <w:r>
        <w:rPr>
          <w:rFonts w:ascii="微软雅黑" w:eastAsia="微软雅黑" w:hAnsi="微软雅黑"/>
          <w:sz w:val="28"/>
        </w:rPr>
        <w:t>年</w:t>
      </w:r>
      <w:r>
        <w:rPr>
          <w:rFonts w:ascii="微软雅黑" w:eastAsia="微软雅黑" w:hAnsi="微软雅黑" w:hint="eastAsia"/>
          <w:sz w:val="28"/>
        </w:rPr>
        <w:t>八</w:t>
      </w:r>
      <w:r>
        <w:rPr>
          <w:rFonts w:ascii="微软雅黑" w:eastAsia="微软雅黑" w:hAnsi="微软雅黑"/>
          <w:sz w:val="28"/>
        </w:rPr>
        <w:t>月</w:t>
      </w:r>
    </w:p>
    <w:p w14:paraId="47B20B90" w14:textId="77777777" w:rsidR="00B9416D" w:rsidRDefault="00000000">
      <w:pPr>
        <w:spacing w:line="360" w:lineRule="auto"/>
        <w:jc w:val="center"/>
      </w:pPr>
      <w:r>
        <w:br w:type="page"/>
      </w:r>
    </w:p>
    <w:sdt>
      <w:sdtPr>
        <w:rPr>
          <w:rFonts w:ascii="微软雅黑" w:eastAsia="微软雅黑" w:hAnsi="微软雅黑"/>
          <w:b/>
          <w:sz w:val="40"/>
          <w:lang w:val="zh-CN"/>
        </w:rPr>
        <w:id w:val="1760324786"/>
        <w:docPartObj>
          <w:docPartGallery w:val="Table of Contents"/>
          <w:docPartUnique/>
        </w:docPartObj>
      </w:sdtPr>
      <w:sdtEndPr>
        <w:rPr>
          <w:rFonts w:asciiTheme="minorHAnsi" w:eastAsiaTheme="minorEastAsia" w:hAnsiTheme="minorHAnsi"/>
          <w:bCs/>
          <w:sz w:val="28"/>
          <w:szCs w:val="28"/>
        </w:rPr>
      </w:sdtEndPr>
      <w:sdtContent>
        <w:p w14:paraId="14725B8C" w14:textId="77777777" w:rsidR="00B9416D" w:rsidRDefault="00000000">
          <w:pPr>
            <w:widowControl/>
            <w:spacing w:line="360" w:lineRule="auto"/>
            <w:jc w:val="center"/>
            <w:rPr>
              <w:rFonts w:ascii="微软雅黑" w:eastAsia="微软雅黑" w:hAnsi="微软雅黑"/>
              <w:b/>
              <w:sz w:val="36"/>
              <w:szCs w:val="36"/>
              <w:lang w:val="zh-CN"/>
            </w:rPr>
          </w:pPr>
          <w:r>
            <w:rPr>
              <w:rFonts w:ascii="微软雅黑" w:eastAsia="微软雅黑" w:hAnsi="微软雅黑"/>
              <w:b/>
              <w:sz w:val="36"/>
              <w:szCs w:val="36"/>
              <w:lang w:val="zh-CN"/>
            </w:rPr>
            <w:t>目</w:t>
          </w:r>
          <w:r>
            <w:rPr>
              <w:rFonts w:ascii="微软雅黑" w:eastAsia="微软雅黑" w:hAnsi="微软雅黑" w:hint="eastAsia"/>
              <w:b/>
              <w:sz w:val="36"/>
              <w:szCs w:val="36"/>
              <w:lang w:val="zh-CN"/>
            </w:rPr>
            <w:t xml:space="preserve"> </w:t>
          </w:r>
          <w:r>
            <w:rPr>
              <w:rFonts w:ascii="微软雅黑" w:eastAsia="微软雅黑" w:hAnsi="微软雅黑"/>
              <w:b/>
              <w:sz w:val="36"/>
              <w:szCs w:val="36"/>
              <w:lang w:val="zh-CN"/>
            </w:rPr>
            <w:t xml:space="preserve"> 录</w:t>
          </w:r>
        </w:p>
        <w:p w14:paraId="022EC13C" w14:textId="77777777" w:rsidR="00B9416D" w:rsidRDefault="00000000">
          <w:pPr>
            <w:pStyle w:val="TOC1"/>
            <w:tabs>
              <w:tab w:val="right" w:leader="dot" w:pos="8296"/>
            </w:tabs>
            <w:rPr>
              <w:szCs w:val="22"/>
            </w:rPr>
          </w:pPr>
          <w:r>
            <w:rPr>
              <w:b/>
              <w:bCs/>
              <w:sz w:val="28"/>
              <w:szCs w:val="28"/>
              <w:lang w:val="zh-CN"/>
            </w:rPr>
            <w:fldChar w:fldCharType="begin"/>
          </w:r>
          <w:r>
            <w:rPr>
              <w:b/>
              <w:bCs/>
              <w:sz w:val="28"/>
              <w:szCs w:val="28"/>
              <w:lang w:val="zh-CN"/>
            </w:rPr>
            <w:instrText xml:space="preserve"> TOC \o "1-3" \h \z \u </w:instrText>
          </w:r>
          <w:r>
            <w:rPr>
              <w:b/>
              <w:bCs/>
              <w:sz w:val="28"/>
              <w:szCs w:val="28"/>
              <w:lang w:val="zh-CN"/>
            </w:rPr>
            <w:fldChar w:fldCharType="separate"/>
          </w:r>
          <w:hyperlink w:anchor="_Toc111456339" w:history="1">
            <w:r>
              <w:rPr>
                <w:rStyle w:val="ae"/>
                <w:rFonts w:ascii="微软雅黑" w:eastAsia="微软雅黑" w:hAnsi="微软雅黑"/>
                <w:lang w:bidi="ar"/>
              </w:rPr>
              <w:t>一、大赛概况</w:t>
            </w:r>
            <w:r>
              <w:tab/>
            </w:r>
            <w:r>
              <w:fldChar w:fldCharType="begin"/>
            </w:r>
            <w:r>
              <w:instrText xml:space="preserve"> PAGEREF _Toc111456339 \h </w:instrText>
            </w:r>
            <w:r>
              <w:fldChar w:fldCharType="separate"/>
            </w:r>
            <w:r>
              <w:t>1</w:t>
            </w:r>
            <w:r>
              <w:fldChar w:fldCharType="end"/>
            </w:r>
          </w:hyperlink>
        </w:p>
        <w:p w14:paraId="56B7D730" w14:textId="77777777" w:rsidR="00B9416D" w:rsidRDefault="00000000">
          <w:pPr>
            <w:pStyle w:val="TOC1"/>
            <w:tabs>
              <w:tab w:val="right" w:leader="dot" w:pos="8296"/>
            </w:tabs>
            <w:rPr>
              <w:szCs w:val="22"/>
            </w:rPr>
          </w:pPr>
          <w:hyperlink w:anchor="_Toc111456340" w:history="1">
            <w:r>
              <w:rPr>
                <w:rStyle w:val="ae"/>
                <w:rFonts w:ascii="微软雅黑" w:eastAsia="微软雅黑" w:hAnsi="微软雅黑"/>
                <w:lang w:bidi="ar"/>
              </w:rPr>
              <w:t>二、大赛主题</w:t>
            </w:r>
            <w:r>
              <w:tab/>
            </w:r>
            <w:r>
              <w:fldChar w:fldCharType="begin"/>
            </w:r>
            <w:r>
              <w:instrText xml:space="preserve"> PAGEREF _Toc111456340 \h </w:instrText>
            </w:r>
            <w:r>
              <w:fldChar w:fldCharType="separate"/>
            </w:r>
            <w:r>
              <w:t>1</w:t>
            </w:r>
            <w:r>
              <w:fldChar w:fldCharType="end"/>
            </w:r>
          </w:hyperlink>
        </w:p>
        <w:p w14:paraId="65C735B6" w14:textId="77777777" w:rsidR="00B9416D" w:rsidRDefault="00000000">
          <w:pPr>
            <w:pStyle w:val="TOC1"/>
            <w:tabs>
              <w:tab w:val="right" w:leader="dot" w:pos="8296"/>
            </w:tabs>
            <w:rPr>
              <w:szCs w:val="22"/>
            </w:rPr>
          </w:pPr>
          <w:hyperlink w:anchor="_Toc111456341" w:history="1">
            <w:r>
              <w:rPr>
                <w:rStyle w:val="ae"/>
                <w:rFonts w:ascii="微软雅黑" w:eastAsia="微软雅黑" w:hAnsi="微软雅黑"/>
                <w:lang w:bidi="ar"/>
              </w:rPr>
              <w:t>三、赛程安排及相关要求</w:t>
            </w:r>
            <w:r>
              <w:tab/>
            </w:r>
            <w:r>
              <w:fldChar w:fldCharType="begin"/>
            </w:r>
            <w:r>
              <w:instrText xml:space="preserve"> PAGEREF _Toc111456341 \h </w:instrText>
            </w:r>
            <w:r>
              <w:fldChar w:fldCharType="separate"/>
            </w:r>
            <w:r>
              <w:t>1</w:t>
            </w:r>
            <w:r>
              <w:fldChar w:fldCharType="end"/>
            </w:r>
          </w:hyperlink>
        </w:p>
        <w:p w14:paraId="26647FD4" w14:textId="77777777" w:rsidR="00B9416D" w:rsidRDefault="00000000">
          <w:pPr>
            <w:pStyle w:val="TOC2"/>
            <w:tabs>
              <w:tab w:val="right" w:leader="dot" w:pos="8296"/>
            </w:tabs>
            <w:rPr>
              <w:szCs w:val="22"/>
            </w:rPr>
          </w:pPr>
          <w:hyperlink w:anchor="_Toc111456342" w:history="1">
            <w:r>
              <w:rPr>
                <w:rStyle w:val="ae"/>
                <w:rFonts w:ascii="微软雅黑" w:eastAsia="微软雅黑" w:hAnsi="微软雅黑"/>
                <w:lang w:bidi="ar"/>
              </w:rPr>
              <w:t>3.1本科赛道</w:t>
            </w:r>
            <w:r>
              <w:tab/>
            </w:r>
            <w:r>
              <w:fldChar w:fldCharType="begin"/>
            </w:r>
            <w:r>
              <w:instrText xml:space="preserve"> PAGEREF _Toc111456342 \h </w:instrText>
            </w:r>
            <w:r>
              <w:fldChar w:fldCharType="separate"/>
            </w:r>
            <w:r>
              <w:t>1</w:t>
            </w:r>
            <w:r>
              <w:fldChar w:fldCharType="end"/>
            </w:r>
          </w:hyperlink>
        </w:p>
        <w:p w14:paraId="7888B364" w14:textId="77777777" w:rsidR="00B9416D" w:rsidRDefault="00000000">
          <w:pPr>
            <w:pStyle w:val="TOC2"/>
            <w:tabs>
              <w:tab w:val="right" w:leader="dot" w:pos="8296"/>
            </w:tabs>
            <w:rPr>
              <w:szCs w:val="22"/>
            </w:rPr>
          </w:pPr>
          <w:hyperlink w:anchor="_Toc111456343" w:history="1">
            <w:r>
              <w:rPr>
                <w:rStyle w:val="ae"/>
                <w:rFonts w:ascii="微软雅黑" w:eastAsia="微软雅黑" w:hAnsi="微软雅黑"/>
                <w:lang w:bidi="ar"/>
              </w:rPr>
              <w:t>3.2高职赛道</w:t>
            </w:r>
            <w:r>
              <w:tab/>
            </w:r>
            <w:r>
              <w:fldChar w:fldCharType="begin"/>
            </w:r>
            <w:r>
              <w:instrText xml:space="preserve"> PAGEREF _Toc111456343 \h </w:instrText>
            </w:r>
            <w:r>
              <w:fldChar w:fldCharType="separate"/>
            </w:r>
            <w:r>
              <w:t>3</w:t>
            </w:r>
            <w:r>
              <w:fldChar w:fldCharType="end"/>
            </w:r>
          </w:hyperlink>
        </w:p>
        <w:p w14:paraId="2F56F931" w14:textId="77777777" w:rsidR="00B9416D" w:rsidRDefault="00000000">
          <w:pPr>
            <w:pStyle w:val="TOC1"/>
            <w:tabs>
              <w:tab w:val="right" w:leader="dot" w:pos="8296"/>
            </w:tabs>
            <w:rPr>
              <w:szCs w:val="22"/>
            </w:rPr>
          </w:pPr>
          <w:hyperlink w:anchor="_Toc111456344" w:history="1">
            <w:r>
              <w:rPr>
                <w:rStyle w:val="ae"/>
                <w:rFonts w:ascii="微软雅黑" w:eastAsia="微软雅黑" w:hAnsi="微软雅黑"/>
                <w:lang w:bidi="ar"/>
              </w:rPr>
              <w:t>四、评审及奖项说明</w:t>
            </w:r>
            <w:r>
              <w:tab/>
            </w:r>
            <w:r>
              <w:fldChar w:fldCharType="begin"/>
            </w:r>
            <w:r>
              <w:instrText xml:space="preserve"> PAGEREF _Toc111456344 \h </w:instrText>
            </w:r>
            <w:r>
              <w:fldChar w:fldCharType="separate"/>
            </w:r>
            <w:r>
              <w:t>4</w:t>
            </w:r>
            <w:r>
              <w:fldChar w:fldCharType="end"/>
            </w:r>
          </w:hyperlink>
        </w:p>
        <w:p w14:paraId="36A29C00" w14:textId="77777777" w:rsidR="00B9416D" w:rsidRDefault="00000000">
          <w:pPr>
            <w:pStyle w:val="TOC2"/>
            <w:tabs>
              <w:tab w:val="right" w:leader="dot" w:pos="8296"/>
            </w:tabs>
            <w:rPr>
              <w:szCs w:val="22"/>
            </w:rPr>
          </w:pPr>
          <w:hyperlink w:anchor="_Toc111456345" w:history="1">
            <w:r>
              <w:rPr>
                <w:rStyle w:val="ae"/>
                <w:rFonts w:ascii="微软雅黑" w:eastAsia="微软雅黑" w:hAnsi="微软雅黑"/>
                <w:lang w:bidi="ar"/>
              </w:rPr>
              <w:t>4.1 评审原则</w:t>
            </w:r>
            <w:r>
              <w:tab/>
            </w:r>
            <w:r>
              <w:fldChar w:fldCharType="begin"/>
            </w:r>
            <w:r>
              <w:instrText xml:space="preserve"> PAGEREF _Toc111456345 \h </w:instrText>
            </w:r>
            <w:r>
              <w:fldChar w:fldCharType="separate"/>
            </w:r>
            <w:r>
              <w:t>4</w:t>
            </w:r>
            <w:r>
              <w:fldChar w:fldCharType="end"/>
            </w:r>
          </w:hyperlink>
        </w:p>
        <w:p w14:paraId="1747859E" w14:textId="77777777" w:rsidR="00B9416D" w:rsidRDefault="00000000">
          <w:pPr>
            <w:pStyle w:val="TOC2"/>
            <w:tabs>
              <w:tab w:val="right" w:leader="dot" w:pos="8296"/>
            </w:tabs>
            <w:rPr>
              <w:szCs w:val="22"/>
            </w:rPr>
          </w:pPr>
          <w:hyperlink w:anchor="_Toc111456346" w:history="1">
            <w:r>
              <w:rPr>
                <w:rStyle w:val="ae"/>
                <w:rFonts w:ascii="微软雅黑" w:eastAsia="微软雅黑" w:hAnsi="微软雅黑"/>
                <w:lang w:bidi="ar"/>
              </w:rPr>
              <w:t>4.2 评审方式</w:t>
            </w:r>
            <w:r>
              <w:tab/>
            </w:r>
            <w:r>
              <w:fldChar w:fldCharType="begin"/>
            </w:r>
            <w:r>
              <w:instrText xml:space="preserve"> PAGEREF _Toc111456346 \h </w:instrText>
            </w:r>
            <w:r>
              <w:fldChar w:fldCharType="separate"/>
            </w:r>
            <w:r>
              <w:t>5</w:t>
            </w:r>
            <w:r>
              <w:fldChar w:fldCharType="end"/>
            </w:r>
          </w:hyperlink>
        </w:p>
        <w:p w14:paraId="2DDDBB2B" w14:textId="77777777" w:rsidR="00B9416D" w:rsidRDefault="00000000">
          <w:pPr>
            <w:pStyle w:val="TOC2"/>
            <w:tabs>
              <w:tab w:val="right" w:leader="dot" w:pos="8296"/>
            </w:tabs>
            <w:rPr>
              <w:szCs w:val="22"/>
            </w:rPr>
          </w:pPr>
          <w:hyperlink w:anchor="_Toc111456347" w:history="1">
            <w:r>
              <w:rPr>
                <w:rStyle w:val="ae"/>
                <w:rFonts w:ascii="微软雅黑" w:eastAsia="微软雅黑" w:hAnsi="微软雅黑"/>
                <w:lang w:bidi="ar"/>
              </w:rPr>
              <w:t>4.3 奖项设置</w:t>
            </w:r>
            <w:r>
              <w:tab/>
            </w:r>
            <w:r>
              <w:fldChar w:fldCharType="begin"/>
            </w:r>
            <w:r>
              <w:instrText xml:space="preserve"> PAGEREF _Toc111456347 \h </w:instrText>
            </w:r>
            <w:r>
              <w:fldChar w:fldCharType="separate"/>
            </w:r>
            <w:r>
              <w:t>5</w:t>
            </w:r>
            <w:r>
              <w:fldChar w:fldCharType="end"/>
            </w:r>
          </w:hyperlink>
        </w:p>
        <w:p w14:paraId="2E622003" w14:textId="77777777" w:rsidR="00B9416D" w:rsidRDefault="00000000">
          <w:pPr>
            <w:pStyle w:val="TOC1"/>
            <w:tabs>
              <w:tab w:val="right" w:leader="dot" w:pos="8296"/>
            </w:tabs>
            <w:rPr>
              <w:szCs w:val="22"/>
            </w:rPr>
          </w:pPr>
          <w:hyperlink w:anchor="_Toc111456348" w:history="1">
            <w:r>
              <w:rPr>
                <w:rStyle w:val="ae"/>
                <w:rFonts w:ascii="微软雅黑" w:eastAsia="微软雅黑" w:hAnsi="微软雅黑"/>
                <w:lang w:bidi="ar"/>
              </w:rPr>
              <w:t>五、联系方式</w:t>
            </w:r>
            <w:r>
              <w:tab/>
            </w:r>
            <w:r>
              <w:fldChar w:fldCharType="begin"/>
            </w:r>
            <w:r>
              <w:instrText xml:space="preserve"> PAGEREF _Toc111456348 \h </w:instrText>
            </w:r>
            <w:r>
              <w:fldChar w:fldCharType="separate"/>
            </w:r>
            <w:r>
              <w:t>6</w:t>
            </w:r>
            <w:r>
              <w:fldChar w:fldCharType="end"/>
            </w:r>
          </w:hyperlink>
        </w:p>
        <w:p w14:paraId="0572E032" w14:textId="77777777" w:rsidR="00B9416D" w:rsidRDefault="00000000">
          <w:pPr>
            <w:pStyle w:val="TOC2"/>
            <w:tabs>
              <w:tab w:val="right" w:leader="dot" w:pos="8296"/>
            </w:tabs>
            <w:rPr>
              <w:szCs w:val="22"/>
            </w:rPr>
          </w:pPr>
          <w:hyperlink w:anchor="_Toc111456349" w:history="1">
            <w:r>
              <w:rPr>
                <w:rStyle w:val="ae"/>
                <w:rFonts w:ascii="微软雅黑" w:eastAsia="微软雅黑" w:hAnsi="微软雅黑"/>
                <w:lang w:bidi="ar"/>
              </w:rPr>
              <w:t>5.1 本科赛道</w:t>
            </w:r>
            <w:r>
              <w:tab/>
            </w:r>
            <w:r>
              <w:fldChar w:fldCharType="begin"/>
            </w:r>
            <w:r>
              <w:instrText xml:space="preserve"> PAGEREF _Toc111456349 \h </w:instrText>
            </w:r>
            <w:r>
              <w:fldChar w:fldCharType="separate"/>
            </w:r>
            <w:r>
              <w:t>6</w:t>
            </w:r>
            <w:r>
              <w:fldChar w:fldCharType="end"/>
            </w:r>
          </w:hyperlink>
        </w:p>
        <w:p w14:paraId="230F8E1F" w14:textId="77777777" w:rsidR="00B9416D" w:rsidRDefault="00000000">
          <w:pPr>
            <w:pStyle w:val="TOC2"/>
            <w:tabs>
              <w:tab w:val="right" w:leader="dot" w:pos="8296"/>
            </w:tabs>
            <w:rPr>
              <w:szCs w:val="22"/>
            </w:rPr>
          </w:pPr>
          <w:hyperlink w:anchor="_Toc111456350" w:history="1">
            <w:r>
              <w:rPr>
                <w:rStyle w:val="ae"/>
                <w:rFonts w:ascii="微软雅黑" w:eastAsia="微软雅黑" w:hAnsi="微软雅黑"/>
                <w:lang w:bidi="ar"/>
              </w:rPr>
              <w:t>5.2 高职赛道</w:t>
            </w:r>
            <w:r>
              <w:tab/>
            </w:r>
            <w:r>
              <w:fldChar w:fldCharType="begin"/>
            </w:r>
            <w:r>
              <w:instrText xml:space="preserve"> PAGEREF _Toc111456350 \h </w:instrText>
            </w:r>
            <w:r>
              <w:fldChar w:fldCharType="separate"/>
            </w:r>
            <w:r>
              <w:t>6</w:t>
            </w:r>
            <w:r>
              <w:fldChar w:fldCharType="end"/>
            </w:r>
          </w:hyperlink>
        </w:p>
        <w:p w14:paraId="26CBF855" w14:textId="77777777" w:rsidR="00B9416D" w:rsidRDefault="00000000">
          <w:pPr>
            <w:pStyle w:val="TOC1"/>
            <w:tabs>
              <w:tab w:val="right" w:leader="dot" w:pos="8296"/>
            </w:tabs>
            <w:rPr>
              <w:szCs w:val="22"/>
            </w:rPr>
          </w:pPr>
          <w:hyperlink w:anchor="_Toc111456351" w:history="1">
            <w:r>
              <w:rPr>
                <w:rStyle w:val="ae"/>
                <w:rFonts w:ascii="微软雅黑" w:eastAsia="微软雅黑" w:hAnsi="微软雅黑"/>
                <w:lang w:bidi="ar"/>
              </w:rPr>
              <w:t>附件一：</w:t>
            </w:r>
            <w:r>
              <w:rPr>
                <w:rStyle w:val="ae"/>
                <w:rFonts w:ascii="微软雅黑" w:eastAsia="微软雅黑" w:hAnsi="微软雅黑" w:cs="宋体"/>
                <w:kern w:val="0"/>
                <w:lang w:bidi="ar"/>
              </w:rPr>
              <w:t>关于同意北京物资学院承办“'盛世华人杯'第三届全 国大学生采购实践大赛”的函</w:t>
            </w:r>
            <w:r>
              <w:tab/>
            </w:r>
            <w:r>
              <w:fldChar w:fldCharType="begin"/>
            </w:r>
            <w:r>
              <w:instrText xml:space="preserve"> PAGEREF _Toc111456351 \h </w:instrText>
            </w:r>
            <w:r>
              <w:fldChar w:fldCharType="separate"/>
            </w:r>
            <w:r>
              <w:t>8</w:t>
            </w:r>
            <w:r>
              <w:fldChar w:fldCharType="end"/>
            </w:r>
          </w:hyperlink>
        </w:p>
        <w:p w14:paraId="7A0289C6" w14:textId="77777777" w:rsidR="00B9416D" w:rsidRDefault="00000000">
          <w:pPr>
            <w:pStyle w:val="TOC1"/>
            <w:tabs>
              <w:tab w:val="right" w:leader="dot" w:pos="8296"/>
            </w:tabs>
            <w:rPr>
              <w:szCs w:val="22"/>
            </w:rPr>
          </w:pPr>
          <w:hyperlink w:anchor="_Toc111456352" w:history="1">
            <w:r>
              <w:rPr>
                <w:rStyle w:val="ae"/>
                <w:rFonts w:ascii="微软雅黑" w:eastAsia="微软雅黑" w:hAnsi="微软雅黑"/>
                <w:lang w:bidi="ar"/>
              </w:rPr>
              <w:t>附件二：“盛世华人杯”第三届全国大学生采购实践大赛邀请函</w:t>
            </w:r>
            <w:r>
              <w:tab/>
            </w:r>
            <w:r>
              <w:fldChar w:fldCharType="begin"/>
            </w:r>
            <w:r>
              <w:instrText xml:space="preserve"> PAGEREF _Toc111456352 \h </w:instrText>
            </w:r>
            <w:r>
              <w:fldChar w:fldCharType="separate"/>
            </w:r>
            <w:r>
              <w:t>9</w:t>
            </w:r>
            <w:r>
              <w:fldChar w:fldCharType="end"/>
            </w:r>
          </w:hyperlink>
        </w:p>
        <w:p w14:paraId="4E6C7A46" w14:textId="77777777" w:rsidR="00B9416D" w:rsidRDefault="00000000">
          <w:pPr>
            <w:pStyle w:val="TOC1"/>
            <w:tabs>
              <w:tab w:val="right" w:leader="dot" w:pos="8296"/>
            </w:tabs>
            <w:rPr>
              <w:szCs w:val="22"/>
            </w:rPr>
          </w:pPr>
          <w:hyperlink w:anchor="_Toc111456353" w:history="1">
            <w:r>
              <w:rPr>
                <w:rStyle w:val="ae"/>
                <w:rFonts w:ascii="微软雅黑" w:eastAsia="微软雅黑" w:hAnsi="微软雅黑"/>
                <w:lang w:bidi="ar"/>
              </w:rPr>
              <w:t>附件三：“盛世华人杯”第三届全国大学生采购实践大赛参赛队报名表（模板）</w:t>
            </w:r>
            <w:r>
              <w:tab/>
            </w:r>
            <w:r>
              <w:fldChar w:fldCharType="begin"/>
            </w:r>
            <w:r>
              <w:instrText xml:space="preserve"> PAGEREF _Toc111456353 \h </w:instrText>
            </w:r>
            <w:r>
              <w:fldChar w:fldCharType="separate"/>
            </w:r>
            <w:r>
              <w:t>10</w:t>
            </w:r>
            <w:r>
              <w:fldChar w:fldCharType="end"/>
            </w:r>
          </w:hyperlink>
        </w:p>
        <w:p w14:paraId="329BA752" w14:textId="77777777" w:rsidR="00B9416D" w:rsidRDefault="00000000">
          <w:pPr>
            <w:pStyle w:val="TOC1"/>
            <w:tabs>
              <w:tab w:val="right" w:leader="dot" w:pos="8296"/>
            </w:tabs>
            <w:rPr>
              <w:szCs w:val="22"/>
            </w:rPr>
          </w:pPr>
          <w:hyperlink w:anchor="_Toc111456354" w:history="1">
            <w:r>
              <w:rPr>
                <w:rStyle w:val="ae"/>
                <w:rFonts w:ascii="微软雅黑" w:eastAsia="微软雅黑" w:hAnsi="微软雅黑"/>
                <w:lang w:bidi="ar"/>
              </w:rPr>
              <w:t>附件四：“盛世华人杯”第三届全国大学生采购实践大赛决赛参赛队证明</w:t>
            </w:r>
            <w:r>
              <w:tab/>
            </w:r>
            <w:r>
              <w:fldChar w:fldCharType="begin"/>
            </w:r>
            <w:r>
              <w:instrText xml:space="preserve"> PAGEREF _Toc111456354 \h </w:instrText>
            </w:r>
            <w:r>
              <w:fldChar w:fldCharType="separate"/>
            </w:r>
            <w:r>
              <w:t>11</w:t>
            </w:r>
            <w:r>
              <w:fldChar w:fldCharType="end"/>
            </w:r>
          </w:hyperlink>
        </w:p>
        <w:p w14:paraId="186ED11A" w14:textId="77777777" w:rsidR="00B9416D" w:rsidRDefault="00000000">
          <w:pPr>
            <w:pStyle w:val="TOC1"/>
            <w:tabs>
              <w:tab w:val="right" w:leader="dot" w:pos="8296"/>
            </w:tabs>
            <w:rPr>
              <w:szCs w:val="22"/>
            </w:rPr>
          </w:pPr>
          <w:hyperlink w:anchor="_Toc111456355" w:history="1">
            <w:r>
              <w:rPr>
                <w:rStyle w:val="ae"/>
                <w:rFonts w:ascii="微软雅黑" w:eastAsia="微软雅黑" w:hAnsi="微软雅黑"/>
                <w:lang w:bidi="ar"/>
              </w:rPr>
              <w:t>附件五：“盛世华人杯”第三届全国大学生采购实践大赛决赛评分标准</w:t>
            </w:r>
            <w:r>
              <w:tab/>
            </w:r>
            <w:r>
              <w:fldChar w:fldCharType="begin"/>
            </w:r>
            <w:r>
              <w:instrText xml:space="preserve"> PAGEREF _Toc111456355 \h </w:instrText>
            </w:r>
            <w:r>
              <w:fldChar w:fldCharType="separate"/>
            </w:r>
            <w:r>
              <w:t>12</w:t>
            </w:r>
            <w:r>
              <w:fldChar w:fldCharType="end"/>
            </w:r>
          </w:hyperlink>
        </w:p>
        <w:p w14:paraId="6E58A3E4" w14:textId="77777777" w:rsidR="00B9416D" w:rsidRDefault="00000000">
          <w:pPr>
            <w:pStyle w:val="TOC1"/>
            <w:tabs>
              <w:tab w:val="right" w:leader="dot" w:pos="8296"/>
            </w:tabs>
            <w:rPr>
              <w:szCs w:val="22"/>
            </w:rPr>
          </w:pPr>
          <w:hyperlink w:anchor="_Toc111456356" w:history="1">
            <w:r>
              <w:rPr>
                <w:rStyle w:val="ae"/>
                <w:rFonts w:ascii="微软雅黑" w:eastAsia="微软雅黑" w:hAnsi="微软雅黑"/>
                <w:lang w:bidi="ar"/>
              </w:rPr>
              <w:t>附件六：优秀组织奖申请表（模板）</w:t>
            </w:r>
            <w:r>
              <w:tab/>
            </w:r>
            <w:r>
              <w:fldChar w:fldCharType="begin"/>
            </w:r>
            <w:r>
              <w:instrText xml:space="preserve"> PAGEREF _Toc111456356 \h </w:instrText>
            </w:r>
            <w:r>
              <w:fldChar w:fldCharType="separate"/>
            </w:r>
            <w:r>
              <w:t>14</w:t>
            </w:r>
            <w:r>
              <w:fldChar w:fldCharType="end"/>
            </w:r>
          </w:hyperlink>
        </w:p>
        <w:p w14:paraId="59944CAD" w14:textId="77777777" w:rsidR="00B9416D" w:rsidRDefault="00000000">
          <w:pPr>
            <w:rPr>
              <w:sz w:val="28"/>
              <w:szCs w:val="28"/>
            </w:rPr>
          </w:pPr>
          <w:r>
            <w:rPr>
              <w:b/>
              <w:bCs/>
              <w:sz w:val="28"/>
              <w:szCs w:val="28"/>
              <w:lang w:val="zh-CN"/>
            </w:rPr>
            <w:fldChar w:fldCharType="end"/>
          </w:r>
        </w:p>
      </w:sdtContent>
    </w:sdt>
    <w:p w14:paraId="294E6396" w14:textId="77777777" w:rsidR="00B9416D" w:rsidRDefault="00000000">
      <w:pPr>
        <w:widowControl/>
        <w:jc w:val="left"/>
        <w:sectPr w:rsidR="00B9416D">
          <w:headerReference w:type="default" r:id="rId10"/>
          <w:type w:val="continuous"/>
          <w:pgSz w:w="11906" w:h="16838"/>
          <w:pgMar w:top="1440" w:right="1800" w:bottom="1440" w:left="1800" w:header="851" w:footer="992" w:gutter="0"/>
          <w:pgNumType w:start="1"/>
          <w:cols w:space="425"/>
          <w:docGrid w:type="lines" w:linePitch="312"/>
        </w:sectPr>
      </w:pPr>
      <w:r>
        <w:rPr>
          <w:sz w:val="28"/>
          <w:szCs w:val="28"/>
        </w:rPr>
        <w:br w:type="page"/>
      </w:r>
    </w:p>
    <w:p w14:paraId="3F4F4A0F" w14:textId="77777777" w:rsidR="00B9416D" w:rsidRDefault="00000000">
      <w:pPr>
        <w:pStyle w:val="1"/>
        <w:spacing w:before="120" w:after="120" w:line="360" w:lineRule="auto"/>
        <w:rPr>
          <w:rFonts w:ascii="微软雅黑" w:eastAsia="微软雅黑" w:hAnsi="微软雅黑"/>
          <w:sz w:val="32"/>
          <w:szCs w:val="32"/>
          <w:lang w:bidi="ar"/>
        </w:rPr>
      </w:pPr>
      <w:bookmarkStart w:id="0" w:name="_Toc111456339"/>
      <w:r>
        <w:rPr>
          <w:rFonts w:ascii="微软雅黑" w:eastAsia="微软雅黑" w:hAnsi="微软雅黑" w:hint="eastAsia"/>
          <w:sz w:val="32"/>
          <w:szCs w:val="32"/>
          <w:lang w:bidi="ar"/>
        </w:rPr>
        <w:lastRenderedPageBreak/>
        <w:t>一、大赛概况</w:t>
      </w:r>
      <w:bookmarkEnd w:id="0"/>
      <w:r>
        <w:rPr>
          <w:rFonts w:ascii="微软雅黑" w:eastAsia="微软雅黑" w:hAnsi="微软雅黑" w:hint="eastAsia"/>
          <w:sz w:val="32"/>
          <w:szCs w:val="32"/>
          <w:lang w:bidi="ar"/>
        </w:rPr>
        <w:t xml:space="preserve"> </w:t>
      </w:r>
    </w:p>
    <w:p w14:paraId="5FD8EFBF" w14:textId="77777777" w:rsidR="00B9416D" w:rsidRDefault="00000000">
      <w:pPr>
        <w:widowControl/>
        <w:spacing w:line="360" w:lineRule="auto"/>
        <w:ind w:firstLineChars="200" w:firstLine="560"/>
        <w:jc w:val="left"/>
        <w:rPr>
          <w:rFonts w:ascii="仿宋" w:eastAsia="仿宋" w:hAnsi="仿宋" w:cs="宋体"/>
          <w:kern w:val="0"/>
          <w:sz w:val="28"/>
          <w:szCs w:val="28"/>
          <w:lang w:bidi="ar"/>
        </w:rPr>
      </w:pPr>
      <w:r>
        <w:rPr>
          <w:rFonts w:ascii="仿宋" w:eastAsia="仿宋" w:hAnsi="仿宋" w:cs="宋体" w:hint="eastAsia"/>
          <w:color w:val="000000"/>
          <w:kern w:val="0"/>
          <w:sz w:val="28"/>
          <w:szCs w:val="28"/>
          <w:lang w:bidi="ar"/>
        </w:rPr>
        <w:t>为</w:t>
      </w:r>
      <w:r>
        <w:rPr>
          <w:rFonts w:ascii="仿宋" w:eastAsia="仿宋" w:hAnsi="仿宋" w:cs="宋体"/>
          <w:color w:val="000000"/>
          <w:kern w:val="0"/>
          <w:sz w:val="28"/>
          <w:szCs w:val="28"/>
          <w:lang w:bidi="ar"/>
        </w:rPr>
        <w:t>创新</w:t>
      </w:r>
      <w:r>
        <w:rPr>
          <w:rFonts w:ascii="仿宋" w:eastAsia="仿宋" w:hAnsi="仿宋" w:cs="宋体" w:hint="eastAsia"/>
          <w:color w:val="000000"/>
          <w:kern w:val="0"/>
          <w:sz w:val="28"/>
          <w:szCs w:val="28"/>
          <w:lang w:bidi="ar"/>
        </w:rPr>
        <w:t>采购管理和供应链管理人才培养模式，提高相关实践能力，提升大学生采购、供应链和物流类人才培养质量，由中国物流与采购联合会教育培训部发起，在全国各所设置采购管理相关专业院校的协助下，在北京盛世华人供应链管理有限</w:t>
      </w:r>
      <w:r>
        <w:rPr>
          <w:rFonts w:ascii="仿宋" w:eastAsia="仿宋" w:hAnsi="仿宋" w:cs="宋体" w:hint="eastAsia"/>
          <w:kern w:val="0"/>
          <w:sz w:val="28"/>
          <w:szCs w:val="28"/>
          <w:lang w:bidi="ar"/>
        </w:rPr>
        <w:t>公司的支持下，北京物资学院承办、上海交通职业技术学院协办“盛世华人杯”第三届全国大学生采购实践大赛。</w:t>
      </w:r>
    </w:p>
    <w:p w14:paraId="20726B79" w14:textId="77777777" w:rsidR="00B9416D" w:rsidRDefault="00000000">
      <w:pPr>
        <w:pStyle w:val="1"/>
        <w:spacing w:before="120" w:after="120" w:line="360" w:lineRule="auto"/>
        <w:rPr>
          <w:rFonts w:ascii="微软雅黑" w:eastAsia="微软雅黑" w:hAnsi="微软雅黑"/>
          <w:sz w:val="32"/>
          <w:szCs w:val="32"/>
          <w:lang w:bidi="ar"/>
        </w:rPr>
      </w:pPr>
      <w:bookmarkStart w:id="1" w:name="_Toc111456340"/>
      <w:r>
        <w:rPr>
          <w:rFonts w:ascii="微软雅黑" w:eastAsia="微软雅黑" w:hAnsi="微软雅黑"/>
          <w:sz w:val="32"/>
          <w:szCs w:val="32"/>
          <w:lang w:bidi="ar"/>
        </w:rPr>
        <w:t>二、大赛</w:t>
      </w:r>
      <w:r>
        <w:rPr>
          <w:rFonts w:ascii="微软雅黑" w:eastAsia="微软雅黑" w:hAnsi="微软雅黑" w:hint="eastAsia"/>
          <w:sz w:val="32"/>
          <w:szCs w:val="32"/>
          <w:lang w:bidi="ar"/>
        </w:rPr>
        <w:t>主题</w:t>
      </w:r>
      <w:bookmarkEnd w:id="1"/>
    </w:p>
    <w:p w14:paraId="6091C8D0" w14:textId="77777777" w:rsidR="00B9416D" w:rsidRDefault="00000000">
      <w:pPr>
        <w:widowControl/>
        <w:spacing w:line="360" w:lineRule="auto"/>
        <w:ind w:firstLineChars="200" w:firstLine="560"/>
        <w:jc w:val="left"/>
        <w:rPr>
          <w:rFonts w:ascii="仿宋" w:eastAsia="仿宋" w:hAnsi="仿宋" w:cs="宋体"/>
          <w:color w:val="000000"/>
          <w:kern w:val="0"/>
          <w:sz w:val="28"/>
          <w:szCs w:val="28"/>
          <w:lang w:bidi="ar"/>
        </w:rPr>
      </w:pPr>
      <w:r>
        <w:rPr>
          <w:rFonts w:ascii="仿宋" w:eastAsia="仿宋" w:hAnsi="仿宋" w:cs="宋体" w:hint="eastAsia"/>
          <w:color w:val="000000"/>
          <w:kern w:val="0"/>
          <w:sz w:val="28"/>
          <w:szCs w:val="28"/>
          <w:lang w:bidi="ar"/>
        </w:rPr>
        <w:t>本次大赛以北京盛世华人供应链管理有限公司开拓公司业务服务地域、提高药品冷链包装配置效率为背景，围绕所服务城市或地区的冷链配送服务体系进行设计或优化，最终制定一套包括所需资源、服务、流程等在内的采购整体解决方案。本次大赛的比赛方案，充分对标采购</w:t>
      </w:r>
      <w:proofErr w:type="gramStart"/>
      <w:r>
        <w:rPr>
          <w:rFonts w:ascii="仿宋" w:eastAsia="仿宋" w:hAnsi="仿宋" w:cs="宋体" w:hint="eastAsia"/>
          <w:color w:val="000000"/>
          <w:kern w:val="0"/>
          <w:sz w:val="28"/>
          <w:szCs w:val="28"/>
          <w:lang w:bidi="ar"/>
        </w:rPr>
        <w:t>师国家</w:t>
      </w:r>
      <w:proofErr w:type="gramEnd"/>
      <w:r>
        <w:rPr>
          <w:rFonts w:ascii="仿宋" w:eastAsia="仿宋" w:hAnsi="仿宋" w:cs="宋体" w:hint="eastAsia"/>
          <w:color w:val="000000"/>
          <w:kern w:val="0"/>
          <w:sz w:val="28"/>
          <w:szCs w:val="28"/>
          <w:lang w:bidi="ar"/>
        </w:rPr>
        <w:t>职业标准要求，体现“产业导向”、“技术导向”和“应用导向”，可以有效地锻炼学生采购与</w:t>
      </w:r>
      <w:proofErr w:type="gramStart"/>
      <w:r>
        <w:rPr>
          <w:rFonts w:ascii="仿宋" w:eastAsia="仿宋" w:hAnsi="仿宋" w:cs="宋体" w:hint="eastAsia"/>
          <w:color w:val="000000"/>
          <w:kern w:val="0"/>
          <w:sz w:val="28"/>
          <w:szCs w:val="28"/>
          <w:lang w:bidi="ar"/>
        </w:rPr>
        <w:t>供应链全流程</w:t>
      </w:r>
      <w:proofErr w:type="gramEnd"/>
      <w:r>
        <w:rPr>
          <w:rFonts w:ascii="仿宋" w:eastAsia="仿宋" w:hAnsi="仿宋" w:cs="宋体" w:hint="eastAsia"/>
          <w:color w:val="000000"/>
          <w:kern w:val="0"/>
          <w:sz w:val="28"/>
          <w:szCs w:val="28"/>
          <w:lang w:bidi="ar"/>
        </w:rPr>
        <w:t>的业务实践能力，促进采购管理、供应链管理及物流类相关专业人才培养质量的提升。</w:t>
      </w:r>
    </w:p>
    <w:p w14:paraId="53D1B4D2" w14:textId="77777777" w:rsidR="00B9416D" w:rsidRDefault="00000000">
      <w:pPr>
        <w:pStyle w:val="1"/>
        <w:spacing w:before="120" w:after="120" w:line="360" w:lineRule="auto"/>
        <w:rPr>
          <w:rFonts w:ascii="微软雅黑" w:eastAsia="微软雅黑" w:hAnsi="微软雅黑"/>
          <w:sz w:val="32"/>
          <w:szCs w:val="32"/>
          <w:lang w:bidi="ar"/>
        </w:rPr>
      </w:pPr>
      <w:bookmarkStart w:id="2" w:name="_Toc111456341"/>
      <w:r>
        <w:rPr>
          <w:rFonts w:ascii="微软雅黑" w:eastAsia="微软雅黑" w:hAnsi="微软雅黑" w:hint="eastAsia"/>
          <w:sz w:val="32"/>
          <w:szCs w:val="32"/>
          <w:lang w:bidi="ar"/>
        </w:rPr>
        <w:t>三</w:t>
      </w:r>
      <w:r>
        <w:rPr>
          <w:rFonts w:ascii="微软雅黑" w:eastAsia="微软雅黑" w:hAnsi="微软雅黑"/>
          <w:sz w:val="32"/>
          <w:szCs w:val="32"/>
          <w:lang w:bidi="ar"/>
        </w:rPr>
        <w:t>、</w:t>
      </w:r>
      <w:r>
        <w:rPr>
          <w:rFonts w:ascii="微软雅黑" w:eastAsia="微软雅黑" w:hAnsi="微软雅黑" w:hint="eastAsia"/>
          <w:sz w:val="32"/>
          <w:szCs w:val="32"/>
          <w:lang w:bidi="ar"/>
        </w:rPr>
        <w:t>赛程安排及相关要求</w:t>
      </w:r>
      <w:bookmarkEnd w:id="2"/>
    </w:p>
    <w:p w14:paraId="2F12AD4A" w14:textId="77777777" w:rsidR="00B9416D" w:rsidRDefault="00000000">
      <w:pPr>
        <w:widowControl/>
        <w:spacing w:line="360" w:lineRule="auto"/>
        <w:ind w:firstLineChars="200" w:firstLine="560"/>
        <w:jc w:val="left"/>
        <w:rPr>
          <w:rFonts w:ascii="仿宋" w:eastAsia="仿宋" w:hAnsi="仿宋" w:cs="宋体"/>
          <w:color w:val="000000"/>
          <w:kern w:val="0"/>
          <w:sz w:val="28"/>
          <w:szCs w:val="28"/>
          <w:lang w:bidi="ar"/>
        </w:rPr>
      </w:pPr>
      <w:r>
        <w:rPr>
          <w:rFonts w:ascii="仿宋" w:eastAsia="仿宋" w:hAnsi="仿宋" w:cs="宋体" w:hint="eastAsia"/>
          <w:color w:val="000000"/>
          <w:kern w:val="0"/>
          <w:sz w:val="28"/>
          <w:szCs w:val="28"/>
          <w:lang w:bidi="ar"/>
        </w:rPr>
        <w:t>本次大赛分为本科赛道和高职赛道同步进行。</w:t>
      </w:r>
    </w:p>
    <w:p w14:paraId="7A8EB0EB" w14:textId="77777777" w:rsidR="00B9416D" w:rsidRDefault="00000000">
      <w:pPr>
        <w:pStyle w:val="2"/>
        <w:spacing w:before="120" w:after="120" w:line="360" w:lineRule="auto"/>
        <w:rPr>
          <w:rFonts w:ascii="微软雅黑" w:eastAsia="微软雅黑" w:hAnsi="微软雅黑"/>
          <w:sz w:val="28"/>
          <w:lang w:bidi="ar"/>
        </w:rPr>
      </w:pPr>
      <w:bookmarkStart w:id="3" w:name="_Toc111456342"/>
      <w:r>
        <w:rPr>
          <w:rFonts w:ascii="微软雅黑" w:eastAsia="微软雅黑" w:hAnsi="微软雅黑"/>
          <w:sz w:val="28"/>
          <w:lang w:bidi="ar"/>
        </w:rPr>
        <w:t>3.1</w:t>
      </w:r>
      <w:r>
        <w:rPr>
          <w:rFonts w:ascii="微软雅黑" w:eastAsia="微软雅黑" w:hAnsi="微软雅黑" w:hint="eastAsia"/>
          <w:sz w:val="28"/>
          <w:lang w:bidi="ar"/>
        </w:rPr>
        <w:t>本科赛道</w:t>
      </w:r>
      <w:bookmarkEnd w:id="3"/>
    </w:p>
    <w:p w14:paraId="4F261AAF" w14:textId="77777777" w:rsidR="00B9416D" w:rsidRDefault="00000000">
      <w:pPr>
        <w:widowControl/>
        <w:spacing w:line="360" w:lineRule="auto"/>
        <w:ind w:firstLineChars="200" w:firstLine="560"/>
        <w:jc w:val="left"/>
        <w:rPr>
          <w:rFonts w:ascii="仿宋" w:eastAsia="仿宋" w:hAnsi="仿宋" w:cs="宋体"/>
          <w:color w:val="000000"/>
          <w:kern w:val="0"/>
          <w:sz w:val="28"/>
          <w:szCs w:val="28"/>
          <w:lang w:bidi="ar"/>
        </w:rPr>
      </w:pPr>
      <w:r>
        <w:rPr>
          <w:rFonts w:ascii="仿宋" w:eastAsia="仿宋" w:hAnsi="仿宋" w:cs="宋体" w:hint="eastAsia"/>
          <w:color w:val="000000"/>
          <w:kern w:val="0"/>
          <w:sz w:val="28"/>
          <w:szCs w:val="28"/>
          <w:lang w:bidi="ar"/>
        </w:rPr>
        <w:t>本科赛道的赛程安排和相关要求见表1。</w:t>
      </w:r>
    </w:p>
    <w:p w14:paraId="03DA9A66" w14:textId="77777777" w:rsidR="00B9416D" w:rsidRDefault="00B9416D">
      <w:pPr>
        <w:widowControl/>
        <w:spacing w:line="360" w:lineRule="auto"/>
        <w:ind w:firstLineChars="200" w:firstLine="560"/>
        <w:jc w:val="left"/>
        <w:rPr>
          <w:rFonts w:ascii="仿宋" w:eastAsia="仿宋" w:hAnsi="仿宋" w:cs="宋体"/>
          <w:color w:val="000000"/>
          <w:kern w:val="0"/>
          <w:sz w:val="28"/>
          <w:szCs w:val="28"/>
          <w:lang w:bidi="ar"/>
        </w:rPr>
      </w:pPr>
    </w:p>
    <w:p w14:paraId="7461E0F7" w14:textId="77777777" w:rsidR="00B9416D" w:rsidRDefault="00000000">
      <w:pPr>
        <w:widowControl/>
        <w:spacing w:line="360" w:lineRule="auto"/>
        <w:jc w:val="left"/>
        <w:rPr>
          <w:rFonts w:ascii="仿宋" w:eastAsia="仿宋" w:hAnsi="仿宋" w:cs="宋体"/>
          <w:b/>
          <w:bCs/>
          <w:color w:val="000000"/>
          <w:kern w:val="0"/>
          <w:sz w:val="24"/>
          <w:lang w:bidi="ar"/>
        </w:rPr>
      </w:pPr>
      <w:r>
        <w:rPr>
          <w:rFonts w:ascii="仿宋" w:eastAsia="仿宋" w:hAnsi="仿宋" w:cs="宋体" w:hint="eastAsia"/>
          <w:b/>
          <w:bCs/>
          <w:color w:val="000000"/>
          <w:kern w:val="0"/>
          <w:sz w:val="24"/>
          <w:lang w:bidi="ar"/>
        </w:rPr>
        <w:lastRenderedPageBreak/>
        <w:t>表1</w:t>
      </w:r>
      <w:r>
        <w:rPr>
          <w:rFonts w:ascii="仿宋" w:eastAsia="仿宋" w:hAnsi="仿宋" w:cs="宋体"/>
          <w:b/>
          <w:bCs/>
          <w:color w:val="000000"/>
          <w:kern w:val="0"/>
          <w:sz w:val="24"/>
          <w:lang w:bidi="ar"/>
        </w:rPr>
        <w:t xml:space="preserve"> </w:t>
      </w:r>
      <w:r>
        <w:rPr>
          <w:rFonts w:ascii="仿宋" w:eastAsia="仿宋" w:hAnsi="仿宋" w:cs="宋体" w:hint="eastAsia"/>
          <w:b/>
          <w:bCs/>
          <w:kern w:val="0"/>
          <w:sz w:val="24"/>
          <w:lang w:bidi="ar"/>
        </w:rPr>
        <w:t>“盛世华人杯”第三届全国大学生采购实践大赛（</w:t>
      </w:r>
      <w:r>
        <w:rPr>
          <w:rFonts w:ascii="仿宋" w:eastAsia="仿宋" w:hAnsi="仿宋" w:cs="宋体" w:hint="eastAsia"/>
          <w:b/>
          <w:bCs/>
          <w:color w:val="000000"/>
          <w:kern w:val="0"/>
          <w:sz w:val="24"/>
          <w:lang w:bidi="ar"/>
        </w:rPr>
        <w:t>本科赛道）赛程安排及相关要求</w:t>
      </w:r>
    </w:p>
    <w:tbl>
      <w:tblPr>
        <w:tblStyle w:val="ad"/>
        <w:tblpPr w:leftFromText="180" w:rightFromText="180" w:vertAnchor="text" w:horzAnchor="page" w:tblpX="1792" w:tblpY="304"/>
        <w:tblOverlap w:val="never"/>
        <w:tblW w:w="0" w:type="auto"/>
        <w:tblLook w:val="04A0" w:firstRow="1" w:lastRow="0" w:firstColumn="1" w:lastColumn="0" w:noHBand="0" w:noVBand="1"/>
      </w:tblPr>
      <w:tblGrid>
        <w:gridCol w:w="956"/>
        <w:gridCol w:w="1407"/>
        <w:gridCol w:w="5933"/>
      </w:tblGrid>
      <w:tr w:rsidR="00B9416D" w14:paraId="1ECEE7D5" w14:textId="77777777">
        <w:tc>
          <w:tcPr>
            <w:tcW w:w="972" w:type="dxa"/>
          </w:tcPr>
          <w:p w14:paraId="6A00607C" w14:textId="77777777" w:rsidR="00B9416D" w:rsidRDefault="00000000">
            <w:pPr>
              <w:widowControl/>
              <w:spacing w:line="360" w:lineRule="auto"/>
              <w:jc w:val="center"/>
              <w:rPr>
                <w:rFonts w:ascii="仿宋" w:eastAsia="仿宋" w:hAnsi="仿宋" w:cs="宋体"/>
                <w:b/>
                <w:bCs/>
                <w:color w:val="000000"/>
                <w:kern w:val="0"/>
                <w:sz w:val="24"/>
                <w:lang w:bidi="ar"/>
              </w:rPr>
            </w:pPr>
            <w:r>
              <w:rPr>
                <w:rFonts w:ascii="仿宋" w:eastAsia="仿宋" w:hAnsi="仿宋" w:cs="宋体" w:hint="eastAsia"/>
                <w:b/>
                <w:bCs/>
                <w:color w:val="000000"/>
                <w:kern w:val="0"/>
                <w:sz w:val="24"/>
                <w:lang w:bidi="ar"/>
              </w:rPr>
              <w:t>赛程</w:t>
            </w:r>
          </w:p>
        </w:tc>
        <w:tc>
          <w:tcPr>
            <w:tcW w:w="1442" w:type="dxa"/>
          </w:tcPr>
          <w:p w14:paraId="2B825F86" w14:textId="77777777" w:rsidR="00B9416D" w:rsidRDefault="00000000">
            <w:pPr>
              <w:widowControl/>
              <w:spacing w:line="360" w:lineRule="auto"/>
              <w:jc w:val="center"/>
              <w:rPr>
                <w:rFonts w:ascii="仿宋" w:eastAsia="仿宋" w:hAnsi="仿宋" w:cs="宋体"/>
                <w:b/>
                <w:bCs/>
                <w:color w:val="000000"/>
                <w:kern w:val="0"/>
                <w:sz w:val="24"/>
                <w:lang w:bidi="ar"/>
              </w:rPr>
            </w:pPr>
            <w:r>
              <w:rPr>
                <w:rFonts w:ascii="仿宋" w:eastAsia="仿宋" w:hAnsi="仿宋" w:cs="宋体" w:hint="eastAsia"/>
                <w:b/>
                <w:bCs/>
                <w:color w:val="000000"/>
                <w:kern w:val="0"/>
                <w:sz w:val="24"/>
                <w:lang w:bidi="ar"/>
              </w:rPr>
              <w:t>时间</w:t>
            </w:r>
          </w:p>
        </w:tc>
        <w:tc>
          <w:tcPr>
            <w:tcW w:w="6108" w:type="dxa"/>
          </w:tcPr>
          <w:p w14:paraId="43974F6D" w14:textId="77777777" w:rsidR="00B9416D" w:rsidRDefault="00000000">
            <w:pPr>
              <w:widowControl/>
              <w:spacing w:line="360" w:lineRule="auto"/>
              <w:jc w:val="center"/>
              <w:rPr>
                <w:rFonts w:ascii="仿宋" w:eastAsia="仿宋" w:hAnsi="仿宋" w:cs="宋体"/>
                <w:b/>
                <w:bCs/>
                <w:color w:val="000000"/>
                <w:kern w:val="0"/>
                <w:sz w:val="24"/>
                <w:lang w:bidi="ar"/>
              </w:rPr>
            </w:pPr>
            <w:r>
              <w:rPr>
                <w:rFonts w:ascii="仿宋" w:eastAsia="仿宋" w:hAnsi="仿宋" w:cs="宋体" w:hint="eastAsia"/>
                <w:b/>
                <w:bCs/>
                <w:color w:val="000000"/>
                <w:kern w:val="0"/>
                <w:sz w:val="24"/>
                <w:lang w:bidi="ar"/>
              </w:rPr>
              <w:t>说明</w:t>
            </w:r>
          </w:p>
        </w:tc>
      </w:tr>
      <w:tr w:rsidR="00B9416D" w14:paraId="09832042" w14:textId="77777777">
        <w:trPr>
          <w:trHeight w:val="1371"/>
        </w:trPr>
        <w:tc>
          <w:tcPr>
            <w:tcW w:w="972" w:type="dxa"/>
          </w:tcPr>
          <w:p w14:paraId="02A0AB0D" w14:textId="77777777" w:rsidR="00B9416D" w:rsidRDefault="00000000">
            <w:pPr>
              <w:widowControl/>
              <w:spacing w:line="360" w:lineRule="auto"/>
              <w:jc w:val="left"/>
              <w:rPr>
                <w:rFonts w:ascii="仿宋" w:eastAsia="仿宋" w:hAnsi="仿宋" w:cs="宋体"/>
                <w:color w:val="000000"/>
                <w:kern w:val="0"/>
                <w:sz w:val="24"/>
                <w:lang w:bidi="ar"/>
              </w:rPr>
            </w:pPr>
            <w:r>
              <w:rPr>
                <w:rFonts w:ascii="仿宋" w:eastAsia="仿宋" w:hAnsi="仿宋" w:cs="宋体" w:hint="eastAsia"/>
                <w:color w:val="000000"/>
                <w:kern w:val="0"/>
                <w:sz w:val="24"/>
                <w:lang w:bidi="ar"/>
              </w:rPr>
              <w:t>启动与准备</w:t>
            </w:r>
          </w:p>
        </w:tc>
        <w:tc>
          <w:tcPr>
            <w:tcW w:w="1442" w:type="dxa"/>
          </w:tcPr>
          <w:p w14:paraId="68CECEF0" w14:textId="77777777" w:rsidR="00B9416D" w:rsidRDefault="00000000">
            <w:pPr>
              <w:widowControl/>
              <w:spacing w:line="360" w:lineRule="auto"/>
              <w:jc w:val="left"/>
              <w:rPr>
                <w:rFonts w:ascii="仿宋" w:eastAsia="仿宋" w:hAnsi="仿宋" w:cs="宋体"/>
                <w:color w:val="000000"/>
                <w:kern w:val="0"/>
                <w:sz w:val="24"/>
                <w:lang w:bidi="ar"/>
              </w:rPr>
            </w:pPr>
            <w:r>
              <w:rPr>
                <w:rFonts w:ascii="仿宋" w:eastAsia="仿宋" w:hAnsi="仿宋" w:cs="宋体"/>
                <w:color w:val="000000"/>
                <w:kern w:val="0"/>
                <w:sz w:val="24"/>
                <w:lang w:bidi="ar"/>
              </w:rPr>
              <w:t>8.3-8.1</w:t>
            </w:r>
            <w:r>
              <w:rPr>
                <w:rFonts w:ascii="仿宋" w:eastAsia="仿宋" w:hAnsi="仿宋" w:cs="宋体" w:hint="eastAsia"/>
                <w:color w:val="000000"/>
                <w:kern w:val="0"/>
                <w:sz w:val="24"/>
                <w:lang w:bidi="ar"/>
              </w:rPr>
              <w:t>5</w:t>
            </w:r>
          </w:p>
        </w:tc>
        <w:tc>
          <w:tcPr>
            <w:tcW w:w="6108" w:type="dxa"/>
          </w:tcPr>
          <w:p w14:paraId="60E5B663" w14:textId="77777777" w:rsidR="00B9416D" w:rsidRDefault="00000000">
            <w:pPr>
              <w:widowControl/>
              <w:spacing w:line="360" w:lineRule="auto"/>
              <w:jc w:val="left"/>
              <w:rPr>
                <w:rFonts w:ascii="仿宋" w:eastAsia="仿宋" w:hAnsi="仿宋" w:cs="宋体"/>
                <w:color w:val="000000"/>
                <w:kern w:val="0"/>
                <w:sz w:val="24"/>
                <w:lang w:bidi="ar"/>
              </w:rPr>
            </w:pPr>
            <w:r>
              <w:rPr>
                <w:rFonts w:ascii="仿宋" w:eastAsia="仿宋" w:hAnsi="仿宋" w:cs="宋体" w:hint="eastAsia"/>
                <w:color w:val="000000"/>
                <w:kern w:val="0"/>
                <w:sz w:val="24"/>
                <w:lang w:bidi="ar"/>
              </w:rPr>
              <w:t>1</w:t>
            </w:r>
            <w:r>
              <w:rPr>
                <w:rFonts w:ascii="仿宋" w:eastAsia="仿宋" w:hAnsi="仿宋" w:cs="宋体"/>
                <w:color w:val="000000"/>
                <w:kern w:val="0"/>
                <w:sz w:val="24"/>
                <w:lang w:bidi="ar"/>
              </w:rPr>
              <w:t>.</w:t>
            </w:r>
            <w:r>
              <w:rPr>
                <w:rFonts w:ascii="仿宋" w:eastAsia="仿宋" w:hAnsi="仿宋" w:cs="宋体" w:hint="eastAsia"/>
                <w:color w:val="000000"/>
                <w:kern w:val="0"/>
                <w:sz w:val="24"/>
                <w:lang w:bidi="ar"/>
              </w:rPr>
              <w:t xml:space="preserve">大赛官网（北京物资学院物流学院官网），即 </w:t>
            </w:r>
            <w:hyperlink r:id="rId11" w:history="1">
              <w:r>
                <w:rPr>
                  <w:rStyle w:val="ae"/>
                  <w:rFonts w:ascii="仿宋" w:eastAsia="仿宋" w:hAnsi="仿宋" w:cs="宋体"/>
                  <w:kern w:val="0"/>
                  <w:sz w:val="24"/>
                  <w:lang w:bidi="ar"/>
                </w:rPr>
                <w:t>http://wlxy.bwu.edu.cn/</w:t>
              </w:r>
            </w:hyperlink>
            <w:r>
              <w:rPr>
                <w:rFonts w:ascii="仿宋" w:eastAsia="仿宋" w:hAnsi="仿宋" w:cs="宋体"/>
                <w:color w:val="000000"/>
                <w:kern w:val="0"/>
                <w:sz w:val="24"/>
                <w:lang w:bidi="ar"/>
              </w:rPr>
              <w:t>内通知公告栏</w:t>
            </w:r>
            <w:r>
              <w:rPr>
                <w:rFonts w:ascii="仿宋" w:eastAsia="仿宋" w:hAnsi="仿宋" w:cs="宋体" w:hint="eastAsia"/>
                <w:color w:val="000000"/>
                <w:kern w:val="0"/>
                <w:sz w:val="24"/>
                <w:lang w:bidi="ar"/>
              </w:rPr>
              <w:t>。</w:t>
            </w:r>
          </w:p>
          <w:p w14:paraId="6792E5B4" w14:textId="77777777" w:rsidR="00B9416D" w:rsidRDefault="00000000">
            <w:pPr>
              <w:widowControl/>
              <w:spacing w:line="360" w:lineRule="auto"/>
              <w:jc w:val="left"/>
              <w:rPr>
                <w:rFonts w:ascii="仿宋" w:eastAsia="仿宋" w:hAnsi="仿宋" w:cs="宋体"/>
                <w:color w:val="000000"/>
                <w:kern w:val="0"/>
                <w:sz w:val="24"/>
                <w:lang w:bidi="ar"/>
              </w:rPr>
            </w:pPr>
            <w:r>
              <w:rPr>
                <w:rFonts w:ascii="仿宋" w:eastAsia="仿宋" w:hAnsi="仿宋" w:cs="宋体" w:hint="eastAsia"/>
                <w:color w:val="000000"/>
                <w:kern w:val="0"/>
                <w:sz w:val="24"/>
                <w:lang w:bidi="ar"/>
              </w:rPr>
              <w:t>2</w:t>
            </w:r>
            <w:r>
              <w:rPr>
                <w:rFonts w:ascii="仿宋" w:eastAsia="仿宋" w:hAnsi="仿宋" w:cs="宋体"/>
                <w:color w:val="000000"/>
                <w:kern w:val="0"/>
                <w:sz w:val="24"/>
                <w:lang w:bidi="ar"/>
              </w:rPr>
              <w:t>.</w:t>
            </w:r>
            <w:r>
              <w:rPr>
                <w:rFonts w:ascii="仿宋" w:eastAsia="仿宋" w:hAnsi="仿宋" w:cs="宋体" w:hint="eastAsia"/>
                <w:color w:val="000000"/>
                <w:kern w:val="0"/>
                <w:sz w:val="24"/>
                <w:lang w:bidi="ar"/>
              </w:rPr>
              <w:t>发布大赛案例和参赛手册。</w:t>
            </w:r>
          </w:p>
        </w:tc>
      </w:tr>
      <w:tr w:rsidR="00B9416D" w14:paraId="29116DD4" w14:textId="77777777">
        <w:tc>
          <w:tcPr>
            <w:tcW w:w="972" w:type="dxa"/>
          </w:tcPr>
          <w:p w14:paraId="06792CBE" w14:textId="77777777" w:rsidR="00B9416D" w:rsidRDefault="00000000">
            <w:pPr>
              <w:widowControl/>
              <w:spacing w:line="360" w:lineRule="auto"/>
              <w:jc w:val="left"/>
              <w:rPr>
                <w:rFonts w:ascii="仿宋" w:eastAsia="仿宋" w:hAnsi="仿宋" w:cs="宋体"/>
                <w:color w:val="000000"/>
                <w:kern w:val="0"/>
                <w:sz w:val="24"/>
                <w:lang w:bidi="ar"/>
              </w:rPr>
            </w:pPr>
            <w:r>
              <w:rPr>
                <w:rFonts w:ascii="仿宋" w:eastAsia="仿宋" w:hAnsi="仿宋" w:cs="宋体" w:hint="eastAsia"/>
                <w:color w:val="000000"/>
                <w:kern w:val="0"/>
                <w:sz w:val="24"/>
                <w:lang w:bidi="ar"/>
              </w:rPr>
              <w:t>报名与参赛</w:t>
            </w:r>
          </w:p>
        </w:tc>
        <w:tc>
          <w:tcPr>
            <w:tcW w:w="1442" w:type="dxa"/>
          </w:tcPr>
          <w:p w14:paraId="71B6214E" w14:textId="77777777" w:rsidR="00B9416D" w:rsidRDefault="00000000">
            <w:pPr>
              <w:widowControl/>
              <w:spacing w:line="360" w:lineRule="auto"/>
              <w:jc w:val="left"/>
              <w:rPr>
                <w:rFonts w:ascii="仿宋" w:eastAsia="仿宋" w:hAnsi="仿宋" w:cs="宋体"/>
                <w:color w:val="000000"/>
                <w:kern w:val="0"/>
                <w:sz w:val="24"/>
                <w:lang w:bidi="ar"/>
              </w:rPr>
            </w:pPr>
            <w:r>
              <w:rPr>
                <w:rFonts w:ascii="仿宋" w:eastAsia="仿宋" w:hAnsi="仿宋" w:cs="宋体" w:hint="eastAsia"/>
                <w:color w:val="000000"/>
                <w:kern w:val="0"/>
                <w:sz w:val="24"/>
                <w:lang w:bidi="ar"/>
              </w:rPr>
              <w:t>8</w:t>
            </w:r>
            <w:r>
              <w:rPr>
                <w:rFonts w:ascii="仿宋" w:eastAsia="仿宋" w:hAnsi="仿宋" w:cs="宋体"/>
                <w:color w:val="000000"/>
                <w:kern w:val="0"/>
                <w:sz w:val="24"/>
                <w:lang w:bidi="ar"/>
              </w:rPr>
              <w:t>.1</w:t>
            </w:r>
            <w:r>
              <w:rPr>
                <w:rFonts w:ascii="仿宋" w:eastAsia="仿宋" w:hAnsi="仿宋" w:cs="宋体" w:hint="eastAsia"/>
                <w:color w:val="000000"/>
                <w:kern w:val="0"/>
                <w:sz w:val="24"/>
                <w:lang w:bidi="ar"/>
              </w:rPr>
              <w:t>6</w:t>
            </w:r>
            <w:r>
              <w:rPr>
                <w:rFonts w:ascii="仿宋" w:eastAsia="仿宋" w:hAnsi="仿宋" w:cs="宋体"/>
                <w:color w:val="000000"/>
                <w:kern w:val="0"/>
                <w:sz w:val="24"/>
                <w:lang w:bidi="ar"/>
              </w:rPr>
              <w:t>-8.20</w:t>
            </w:r>
          </w:p>
        </w:tc>
        <w:tc>
          <w:tcPr>
            <w:tcW w:w="6108" w:type="dxa"/>
          </w:tcPr>
          <w:p w14:paraId="73289496" w14:textId="77777777" w:rsidR="00B9416D" w:rsidRDefault="00000000">
            <w:pPr>
              <w:widowControl/>
              <w:spacing w:line="360" w:lineRule="auto"/>
              <w:jc w:val="left"/>
              <w:rPr>
                <w:rFonts w:ascii="仿宋" w:eastAsia="仿宋" w:hAnsi="仿宋" w:cs="宋体"/>
                <w:color w:val="000000"/>
                <w:kern w:val="0"/>
                <w:sz w:val="24"/>
                <w:lang w:bidi="ar"/>
              </w:rPr>
            </w:pPr>
            <w:r>
              <w:rPr>
                <w:rFonts w:ascii="仿宋" w:eastAsia="仿宋" w:hAnsi="仿宋" w:cs="宋体" w:hint="eastAsia"/>
                <w:color w:val="000000"/>
                <w:kern w:val="0"/>
                <w:sz w:val="24"/>
                <w:lang w:bidi="ar"/>
              </w:rPr>
              <w:t>1</w:t>
            </w:r>
            <w:r>
              <w:rPr>
                <w:rFonts w:ascii="仿宋" w:eastAsia="仿宋" w:hAnsi="仿宋" w:cs="宋体"/>
                <w:color w:val="000000"/>
                <w:kern w:val="0"/>
                <w:sz w:val="24"/>
                <w:lang w:bidi="ar"/>
              </w:rPr>
              <w:t>.</w:t>
            </w:r>
            <w:r>
              <w:rPr>
                <w:rFonts w:ascii="仿宋" w:eastAsia="仿宋" w:hAnsi="仿宋" w:cs="宋体" w:hint="eastAsia"/>
                <w:color w:val="000000"/>
                <w:kern w:val="0"/>
                <w:sz w:val="24"/>
                <w:lang w:bidi="ar"/>
              </w:rPr>
              <w:t>大赛采用参赛院校统一网络报名方式，不接受参赛队直接报名。各</w:t>
            </w:r>
            <w:proofErr w:type="gramStart"/>
            <w:r>
              <w:rPr>
                <w:rFonts w:ascii="仿宋" w:eastAsia="仿宋" w:hAnsi="仿宋" w:cs="宋体" w:hint="eastAsia"/>
                <w:color w:val="000000"/>
                <w:kern w:val="0"/>
                <w:sz w:val="24"/>
                <w:lang w:bidi="ar"/>
              </w:rPr>
              <w:t>参赛队须向</w:t>
            </w:r>
            <w:proofErr w:type="gramEnd"/>
            <w:r>
              <w:rPr>
                <w:rFonts w:ascii="仿宋" w:eastAsia="仿宋" w:hAnsi="仿宋" w:cs="宋体" w:hint="eastAsia"/>
                <w:color w:val="000000"/>
                <w:kern w:val="0"/>
                <w:sz w:val="24"/>
                <w:lang w:bidi="ar"/>
              </w:rPr>
              <w:t>所在院校进行报名，经所在院校审核并予以通过后，参赛队方可获得参赛资格。</w:t>
            </w:r>
          </w:p>
          <w:p w14:paraId="76D92404" w14:textId="77777777" w:rsidR="00B9416D" w:rsidRDefault="00000000">
            <w:pPr>
              <w:widowControl/>
              <w:spacing w:line="360" w:lineRule="auto"/>
              <w:jc w:val="left"/>
              <w:rPr>
                <w:rFonts w:ascii="仿宋" w:eastAsia="仿宋" w:hAnsi="仿宋" w:cs="宋体"/>
                <w:color w:val="000000"/>
                <w:kern w:val="0"/>
                <w:sz w:val="24"/>
                <w:lang w:bidi="ar"/>
              </w:rPr>
            </w:pPr>
            <w:r>
              <w:rPr>
                <w:rFonts w:ascii="仿宋" w:eastAsia="仿宋" w:hAnsi="仿宋" w:cs="宋体" w:hint="eastAsia"/>
                <w:color w:val="000000"/>
                <w:kern w:val="0"/>
                <w:sz w:val="24"/>
                <w:lang w:bidi="ar"/>
              </w:rPr>
              <w:t>2</w:t>
            </w:r>
            <w:r>
              <w:rPr>
                <w:rFonts w:ascii="仿宋" w:eastAsia="仿宋" w:hAnsi="仿宋" w:cs="宋体"/>
                <w:color w:val="000000"/>
                <w:kern w:val="0"/>
                <w:sz w:val="24"/>
                <w:lang w:bidi="ar"/>
              </w:rPr>
              <w:t>.</w:t>
            </w:r>
            <w:r>
              <w:rPr>
                <w:rFonts w:ascii="仿宋" w:eastAsia="仿宋" w:hAnsi="仿宋" w:cs="宋体" w:hint="eastAsia"/>
                <w:color w:val="000000"/>
                <w:kern w:val="0"/>
                <w:sz w:val="24"/>
                <w:lang w:bidi="ar"/>
              </w:rPr>
              <w:t>全国本科类高等院校具有正式学籍的采购管理、供应链管理、物流类相关专业全日制在校学生（</w:t>
            </w:r>
            <w:proofErr w:type="gramStart"/>
            <w:r>
              <w:rPr>
                <w:rFonts w:ascii="仿宋" w:eastAsia="仿宋" w:hAnsi="仿宋" w:cs="宋体" w:hint="eastAsia"/>
                <w:color w:val="000000"/>
                <w:kern w:val="0"/>
                <w:sz w:val="24"/>
                <w:lang w:bidi="ar"/>
              </w:rPr>
              <w:t>含正式</w:t>
            </w:r>
            <w:proofErr w:type="gramEnd"/>
            <w:r>
              <w:rPr>
                <w:rFonts w:ascii="仿宋" w:eastAsia="仿宋" w:hAnsi="仿宋" w:cs="宋体" w:hint="eastAsia"/>
                <w:color w:val="000000"/>
                <w:kern w:val="0"/>
                <w:sz w:val="24"/>
                <w:lang w:bidi="ar"/>
              </w:rPr>
              <w:t>录取的2022级学生），均可以组队参赛。</w:t>
            </w:r>
          </w:p>
          <w:p w14:paraId="0347B274" w14:textId="77777777" w:rsidR="00B9416D" w:rsidRDefault="00000000">
            <w:pPr>
              <w:widowControl/>
              <w:spacing w:line="360" w:lineRule="auto"/>
              <w:jc w:val="left"/>
              <w:rPr>
                <w:rFonts w:ascii="仿宋" w:eastAsia="仿宋" w:hAnsi="仿宋" w:cs="宋体"/>
                <w:color w:val="000000"/>
                <w:kern w:val="0"/>
                <w:sz w:val="24"/>
                <w:lang w:bidi="ar"/>
              </w:rPr>
            </w:pPr>
            <w:r>
              <w:rPr>
                <w:rFonts w:ascii="仿宋" w:eastAsia="仿宋" w:hAnsi="仿宋" w:cs="宋体"/>
                <w:color w:val="000000"/>
                <w:kern w:val="0"/>
                <w:sz w:val="24"/>
                <w:lang w:bidi="ar"/>
              </w:rPr>
              <w:t>3.</w:t>
            </w:r>
            <w:r>
              <w:rPr>
                <w:rFonts w:ascii="仿宋" w:eastAsia="仿宋" w:hAnsi="仿宋" w:cs="宋体" w:hint="eastAsia"/>
                <w:color w:val="000000"/>
                <w:kern w:val="0"/>
                <w:sz w:val="24"/>
                <w:lang w:bidi="ar"/>
              </w:rPr>
              <w:t>参赛队可以跨年级、跨专业组队，但不得跨校组队。每位队员限参加一支团队。</w:t>
            </w:r>
          </w:p>
          <w:p w14:paraId="7095CF80" w14:textId="77777777" w:rsidR="00B9416D" w:rsidRDefault="00000000">
            <w:pPr>
              <w:widowControl/>
              <w:spacing w:line="360" w:lineRule="auto"/>
              <w:jc w:val="left"/>
              <w:rPr>
                <w:rFonts w:ascii="仿宋" w:eastAsia="仿宋" w:hAnsi="仿宋" w:cs="宋体"/>
                <w:color w:val="000000"/>
                <w:kern w:val="0"/>
                <w:sz w:val="24"/>
                <w:lang w:bidi="ar"/>
              </w:rPr>
            </w:pPr>
            <w:r>
              <w:rPr>
                <w:rFonts w:ascii="仿宋" w:eastAsia="仿宋" w:hAnsi="仿宋" w:cs="宋体"/>
                <w:color w:val="000000"/>
                <w:kern w:val="0"/>
                <w:sz w:val="24"/>
                <w:lang w:bidi="ar"/>
              </w:rPr>
              <w:t>4.</w:t>
            </w:r>
            <w:r>
              <w:rPr>
                <w:rFonts w:ascii="仿宋" w:eastAsia="仿宋" w:hAnsi="仿宋" w:cs="宋体" w:hint="eastAsia"/>
                <w:color w:val="000000"/>
                <w:kern w:val="0"/>
                <w:sz w:val="24"/>
                <w:lang w:bidi="ar"/>
              </w:rPr>
              <w:t>每支参赛队队员上限为</w:t>
            </w:r>
            <w:r>
              <w:rPr>
                <w:rFonts w:ascii="仿宋" w:eastAsia="仿宋" w:hAnsi="仿宋" w:cs="宋体"/>
                <w:color w:val="000000"/>
                <w:kern w:val="0"/>
                <w:sz w:val="24"/>
                <w:lang w:bidi="ar"/>
              </w:rPr>
              <w:t>6</w:t>
            </w:r>
            <w:r>
              <w:rPr>
                <w:rFonts w:ascii="仿宋" w:eastAsia="仿宋" w:hAnsi="仿宋" w:cs="宋体" w:hint="eastAsia"/>
                <w:color w:val="000000"/>
                <w:kern w:val="0"/>
                <w:sz w:val="24"/>
                <w:lang w:bidi="ar"/>
              </w:rPr>
              <w:t>人，指导教师上限为2人。</w:t>
            </w:r>
          </w:p>
          <w:p w14:paraId="3E4646A8" w14:textId="77777777" w:rsidR="00B9416D" w:rsidRDefault="00000000">
            <w:pPr>
              <w:widowControl/>
              <w:spacing w:line="360" w:lineRule="auto"/>
              <w:jc w:val="left"/>
              <w:rPr>
                <w:rFonts w:ascii="仿宋" w:eastAsia="仿宋" w:hAnsi="仿宋" w:cs="宋体"/>
                <w:color w:val="000000"/>
                <w:kern w:val="0"/>
                <w:sz w:val="24"/>
                <w:lang w:bidi="ar"/>
              </w:rPr>
            </w:pPr>
            <w:r>
              <w:rPr>
                <w:rFonts w:ascii="仿宋" w:eastAsia="仿宋" w:hAnsi="仿宋" w:cs="宋体"/>
                <w:color w:val="000000"/>
                <w:kern w:val="0"/>
                <w:sz w:val="24"/>
                <w:lang w:bidi="ar"/>
              </w:rPr>
              <w:t>5.</w:t>
            </w:r>
            <w:r>
              <w:rPr>
                <w:rFonts w:ascii="仿宋" w:eastAsia="仿宋" w:hAnsi="仿宋" w:cs="宋体" w:hint="eastAsia"/>
                <w:color w:val="000000"/>
                <w:kern w:val="0"/>
                <w:sz w:val="24"/>
                <w:lang w:bidi="ar"/>
              </w:rPr>
              <w:t>大赛分为初赛（校园赛）和决赛（全国赛）。</w:t>
            </w:r>
          </w:p>
        </w:tc>
      </w:tr>
      <w:tr w:rsidR="00B9416D" w14:paraId="2D5E5A40" w14:textId="77777777">
        <w:tc>
          <w:tcPr>
            <w:tcW w:w="972" w:type="dxa"/>
          </w:tcPr>
          <w:p w14:paraId="1CAF2CD8" w14:textId="77777777" w:rsidR="00B9416D" w:rsidRDefault="00000000">
            <w:pPr>
              <w:widowControl/>
              <w:spacing w:line="360" w:lineRule="auto"/>
              <w:jc w:val="left"/>
              <w:rPr>
                <w:rFonts w:ascii="仿宋" w:eastAsia="仿宋" w:hAnsi="仿宋" w:cs="宋体"/>
                <w:color w:val="000000"/>
                <w:kern w:val="0"/>
                <w:sz w:val="24"/>
                <w:lang w:bidi="ar"/>
              </w:rPr>
            </w:pPr>
            <w:r>
              <w:rPr>
                <w:rFonts w:ascii="仿宋" w:eastAsia="仿宋" w:hAnsi="仿宋" w:cs="宋体" w:hint="eastAsia"/>
                <w:color w:val="000000"/>
                <w:kern w:val="0"/>
                <w:sz w:val="24"/>
                <w:lang w:bidi="ar"/>
              </w:rPr>
              <w:t>初赛（校园赛）</w:t>
            </w:r>
          </w:p>
        </w:tc>
        <w:tc>
          <w:tcPr>
            <w:tcW w:w="1442" w:type="dxa"/>
          </w:tcPr>
          <w:p w14:paraId="0758113F" w14:textId="77777777" w:rsidR="00B9416D" w:rsidRDefault="00000000">
            <w:pPr>
              <w:widowControl/>
              <w:spacing w:line="360" w:lineRule="auto"/>
              <w:jc w:val="left"/>
              <w:rPr>
                <w:rFonts w:ascii="仿宋" w:eastAsia="仿宋" w:hAnsi="仿宋" w:cs="宋体"/>
                <w:color w:val="000000"/>
                <w:kern w:val="0"/>
                <w:sz w:val="24"/>
                <w:lang w:bidi="ar"/>
              </w:rPr>
            </w:pPr>
            <w:r>
              <w:rPr>
                <w:rFonts w:ascii="仿宋" w:eastAsia="仿宋" w:hAnsi="仿宋" w:cs="宋体" w:hint="eastAsia"/>
                <w:color w:val="000000"/>
                <w:kern w:val="0"/>
                <w:sz w:val="24"/>
                <w:lang w:bidi="ar"/>
              </w:rPr>
              <w:t>8</w:t>
            </w:r>
            <w:r>
              <w:rPr>
                <w:rFonts w:ascii="仿宋" w:eastAsia="仿宋" w:hAnsi="仿宋" w:cs="宋体"/>
                <w:color w:val="000000"/>
                <w:kern w:val="0"/>
                <w:sz w:val="24"/>
                <w:lang w:bidi="ar"/>
              </w:rPr>
              <w:t>.21-9.2</w:t>
            </w:r>
            <w:r>
              <w:rPr>
                <w:rFonts w:ascii="仿宋" w:eastAsia="仿宋" w:hAnsi="仿宋" w:cs="宋体" w:hint="eastAsia"/>
                <w:color w:val="000000"/>
                <w:kern w:val="0"/>
                <w:sz w:val="24"/>
                <w:lang w:bidi="ar"/>
              </w:rPr>
              <w:t>3</w:t>
            </w:r>
          </w:p>
        </w:tc>
        <w:tc>
          <w:tcPr>
            <w:tcW w:w="6108" w:type="dxa"/>
          </w:tcPr>
          <w:p w14:paraId="589A48E5" w14:textId="77777777" w:rsidR="00B9416D" w:rsidRDefault="00000000">
            <w:pPr>
              <w:pStyle w:val="af0"/>
              <w:widowControl/>
              <w:numPr>
                <w:ilvl w:val="0"/>
                <w:numId w:val="1"/>
              </w:numPr>
              <w:spacing w:line="360" w:lineRule="auto"/>
              <w:ind w:firstLineChars="0"/>
              <w:jc w:val="left"/>
              <w:rPr>
                <w:rFonts w:ascii="仿宋" w:eastAsia="仿宋" w:hAnsi="仿宋"/>
                <w:color w:val="000000"/>
                <w:sz w:val="24"/>
                <w:lang w:bidi="ar"/>
              </w:rPr>
            </w:pPr>
            <w:r>
              <w:rPr>
                <w:rFonts w:ascii="仿宋" w:eastAsia="仿宋" w:hAnsi="仿宋" w:hint="eastAsia"/>
                <w:color w:val="000000"/>
                <w:sz w:val="24"/>
                <w:lang w:bidi="ar"/>
              </w:rPr>
              <w:t>参赛队伍自行组织方案设计。</w:t>
            </w:r>
          </w:p>
          <w:p w14:paraId="31EB5D12" w14:textId="77777777" w:rsidR="00B9416D" w:rsidRDefault="00000000">
            <w:pPr>
              <w:pStyle w:val="af0"/>
              <w:widowControl/>
              <w:numPr>
                <w:ilvl w:val="0"/>
                <w:numId w:val="1"/>
              </w:numPr>
              <w:spacing w:line="360" w:lineRule="auto"/>
              <w:ind w:firstLineChars="0"/>
              <w:jc w:val="left"/>
              <w:rPr>
                <w:rFonts w:ascii="仿宋" w:eastAsia="仿宋" w:hAnsi="仿宋" w:cs="宋体"/>
                <w:color w:val="000000"/>
                <w:kern w:val="0"/>
                <w:sz w:val="24"/>
                <w:lang w:bidi="ar"/>
              </w:rPr>
            </w:pPr>
            <w:r>
              <w:rPr>
                <w:rFonts w:ascii="仿宋" w:eastAsia="仿宋" w:hAnsi="仿宋" w:hint="eastAsia"/>
                <w:color w:val="000000"/>
                <w:sz w:val="24"/>
                <w:lang w:bidi="ar"/>
              </w:rPr>
              <w:t>各高校自行开展校园赛，并选出不超过2支队伍参加决赛。</w:t>
            </w:r>
          </w:p>
        </w:tc>
      </w:tr>
      <w:tr w:rsidR="00B9416D" w14:paraId="2711F8C3" w14:textId="77777777">
        <w:tc>
          <w:tcPr>
            <w:tcW w:w="972" w:type="dxa"/>
          </w:tcPr>
          <w:p w14:paraId="17B91382" w14:textId="77777777" w:rsidR="00B9416D" w:rsidRDefault="00000000">
            <w:pPr>
              <w:widowControl/>
              <w:spacing w:line="360" w:lineRule="auto"/>
              <w:jc w:val="left"/>
              <w:rPr>
                <w:rFonts w:ascii="仿宋" w:eastAsia="仿宋" w:hAnsi="仿宋" w:cs="宋体"/>
                <w:color w:val="000000"/>
                <w:kern w:val="0"/>
                <w:sz w:val="24"/>
                <w:lang w:bidi="ar"/>
              </w:rPr>
            </w:pPr>
            <w:r>
              <w:rPr>
                <w:rFonts w:ascii="仿宋" w:eastAsia="仿宋" w:hAnsi="仿宋" w:cs="宋体" w:hint="eastAsia"/>
                <w:color w:val="000000"/>
                <w:kern w:val="0"/>
                <w:sz w:val="24"/>
                <w:lang w:bidi="ar"/>
              </w:rPr>
              <w:t>决赛（全国赛）</w:t>
            </w:r>
          </w:p>
        </w:tc>
        <w:tc>
          <w:tcPr>
            <w:tcW w:w="1442" w:type="dxa"/>
          </w:tcPr>
          <w:p w14:paraId="322E15EE" w14:textId="77777777" w:rsidR="00B9416D" w:rsidRDefault="00000000">
            <w:pPr>
              <w:widowControl/>
              <w:spacing w:line="360" w:lineRule="auto"/>
              <w:jc w:val="left"/>
              <w:rPr>
                <w:rFonts w:ascii="仿宋" w:eastAsia="仿宋" w:hAnsi="仿宋" w:cs="宋体"/>
                <w:color w:val="000000"/>
                <w:kern w:val="0"/>
                <w:sz w:val="24"/>
                <w:lang w:bidi="ar"/>
              </w:rPr>
            </w:pPr>
            <w:r>
              <w:rPr>
                <w:rFonts w:ascii="仿宋" w:eastAsia="仿宋" w:hAnsi="仿宋" w:cs="宋体" w:hint="eastAsia"/>
                <w:color w:val="000000"/>
                <w:kern w:val="0"/>
                <w:sz w:val="24"/>
                <w:lang w:bidi="ar"/>
              </w:rPr>
              <w:t>9</w:t>
            </w:r>
            <w:r>
              <w:rPr>
                <w:rFonts w:ascii="仿宋" w:eastAsia="仿宋" w:hAnsi="仿宋" w:cs="宋体"/>
                <w:color w:val="000000"/>
                <w:kern w:val="0"/>
                <w:sz w:val="24"/>
                <w:lang w:bidi="ar"/>
              </w:rPr>
              <w:t>.2</w:t>
            </w:r>
            <w:r>
              <w:rPr>
                <w:rFonts w:ascii="仿宋" w:eastAsia="仿宋" w:hAnsi="仿宋" w:cs="宋体" w:hint="eastAsia"/>
                <w:color w:val="000000"/>
                <w:kern w:val="0"/>
                <w:sz w:val="24"/>
                <w:lang w:bidi="ar"/>
              </w:rPr>
              <w:t>4</w:t>
            </w:r>
            <w:r>
              <w:rPr>
                <w:rFonts w:ascii="仿宋" w:eastAsia="仿宋" w:hAnsi="仿宋" w:cs="宋体"/>
                <w:color w:val="000000"/>
                <w:kern w:val="0"/>
                <w:sz w:val="24"/>
                <w:lang w:bidi="ar"/>
              </w:rPr>
              <w:t>-9.</w:t>
            </w:r>
            <w:r>
              <w:rPr>
                <w:rFonts w:ascii="仿宋" w:eastAsia="仿宋" w:hAnsi="仿宋" w:cs="宋体" w:hint="eastAsia"/>
                <w:color w:val="000000"/>
                <w:kern w:val="0"/>
                <w:sz w:val="24"/>
                <w:lang w:bidi="ar"/>
              </w:rPr>
              <w:t>30</w:t>
            </w:r>
          </w:p>
        </w:tc>
        <w:tc>
          <w:tcPr>
            <w:tcW w:w="6108" w:type="dxa"/>
          </w:tcPr>
          <w:p w14:paraId="2D0C0BAD" w14:textId="77777777" w:rsidR="00B9416D" w:rsidRDefault="00000000">
            <w:pPr>
              <w:widowControl/>
              <w:spacing w:line="360" w:lineRule="auto"/>
              <w:jc w:val="left"/>
              <w:rPr>
                <w:rFonts w:ascii="仿宋" w:eastAsia="仿宋" w:hAnsi="仿宋"/>
                <w:sz w:val="24"/>
              </w:rPr>
            </w:pPr>
            <w:r>
              <w:rPr>
                <w:rFonts w:ascii="仿宋" w:eastAsia="仿宋" w:hAnsi="仿宋" w:hint="eastAsia"/>
                <w:sz w:val="24"/>
              </w:rPr>
              <w:t>1</w:t>
            </w:r>
            <w:r>
              <w:rPr>
                <w:rFonts w:ascii="仿宋" w:eastAsia="仿宋" w:hAnsi="仿宋"/>
                <w:sz w:val="24"/>
              </w:rPr>
              <w:t>.</w:t>
            </w:r>
            <w:r>
              <w:rPr>
                <w:rFonts w:ascii="仿宋" w:eastAsia="仿宋" w:hAnsi="仿宋" w:hint="eastAsia"/>
                <w:sz w:val="24"/>
              </w:rPr>
              <w:t>未参加初赛的参赛队不得直接进入决赛。</w:t>
            </w:r>
          </w:p>
          <w:p w14:paraId="4228B8E0" w14:textId="7444AB4B" w:rsidR="00B9416D" w:rsidRDefault="00000000">
            <w:pPr>
              <w:widowControl/>
              <w:spacing w:line="360" w:lineRule="auto"/>
              <w:jc w:val="left"/>
              <w:rPr>
                <w:rFonts w:ascii="仿宋" w:eastAsia="仿宋" w:hAnsi="仿宋" w:cs="宋体"/>
                <w:color w:val="000000"/>
                <w:kern w:val="0"/>
                <w:sz w:val="24"/>
                <w:lang w:bidi="ar"/>
              </w:rPr>
            </w:pPr>
            <w:r>
              <w:rPr>
                <w:rFonts w:ascii="仿宋" w:eastAsia="仿宋" w:hAnsi="仿宋"/>
                <w:sz w:val="24"/>
              </w:rPr>
              <w:t>2</w:t>
            </w:r>
            <w:r>
              <w:rPr>
                <w:rFonts w:ascii="仿宋" w:eastAsia="仿宋" w:hAnsi="仿宋" w:hint="eastAsia"/>
                <w:sz w:val="24"/>
              </w:rPr>
              <w:t>．每个学校选派不超过2支队伍参加决赛，参赛队伍填写附件三和附件四，并将盖章扫描版</w:t>
            </w:r>
            <w:r w:rsidR="00B87A31">
              <w:rPr>
                <w:rFonts w:ascii="仿宋" w:eastAsia="仿宋" w:hAnsi="仿宋" w:hint="eastAsia"/>
                <w:sz w:val="24"/>
              </w:rPr>
              <w:t>及电子版同时</w:t>
            </w:r>
            <w:r>
              <w:rPr>
                <w:rFonts w:ascii="仿宋" w:eastAsia="仿宋" w:hAnsi="仿宋" w:hint="eastAsia"/>
                <w:sz w:val="24"/>
              </w:rPr>
              <w:t>发送至邮箱</w:t>
            </w:r>
            <w:hyperlink r:id="rId12" w:history="1">
              <w:r>
                <w:rPr>
                  <w:rStyle w:val="ae"/>
                  <w:rFonts w:ascii="仿宋" w:eastAsia="仿宋" w:hAnsi="仿宋" w:cs="Times New Roman"/>
                  <w:kern w:val="0"/>
                  <w:sz w:val="24"/>
                  <w:lang w:bidi="ar"/>
                </w:rPr>
                <w:t>bwuscm@163.com</w:t>
              </w:r>
            </w:hyperlink>
            <w:r>
              <w:rPr>
                <w:rFonts w:ascii="仿宋" w:eastAsia="仿宋" w:hAnsi="仿宋" w:hint="eastAsia"/>
                <w:sz w:val="24"/>
              </w:rPr>
              <w:t>。</w:t>
            </w:r>
          </w:p>
          <w:p w14:paraId="2F4938BA" w14:textId="77777777" w:rsidR="00B9416D" w:rsidRDefault="00000000">
            <w:pPr>
              <w:widowControl/>
              <w:spacing w:line="360" w:lineRule="auto"/>
              <w:jc w:val="left"/>
              <w:rPr>
                <w:rFonts w:ascii="仿宋" w:eastAsia="仿宋" w:hAnsi="仿宋"/>
                <w:sz w:val="24"/>
              </w:rPr>
            </w:pPr>
            <w:r>
              <w:rPr>
                <w:rFonts w:ascii="仿宋" w:eastAsia="仿宋" w:hAnsi="仿宋" w:hint="eastAsia"/>
                <w:sz w:val="24"/>
              </w:rPr>
              <w:t>3</w:t>
            </w:r>
            <w:r>
              <w:rPr>
                <w:rFonts w:ascii="仿宋" w:eastAsia="仿宋" w:hAnsi="仿宋"/>
                <w:sz w:val="24"/>
              </w:rPr>
              <w:t>.</w:t>
            </w:r>
            <w:r>
              <w:rPr>
                <w:rFonts w:ascii="仿宋" w:eastAsia="仿宋" w:hAnsi="仿宋" w:hint="eastAsia"/>
                <w:sz w:val="24"/>
              </w:rPr>
              <w:t>网上报名提交截止日期：2</w:t>
            </w:r>
            <w:r>
              <w:rPr>
                <w:rFonts w:ascii="仿宋" w:eastAsia="仿宋" w:hAnsi="仿宋"/>
                <w:sz w:val="24"/>
              </w:rPr>
              <w:t>022</w:t>
            </w:r>
            <w:r>
              <w:rPr>
                <w:rFonts w:ascii="仿宋" w:eastAsia="仿宋" w:hAnsi="仿宋" w:hint="eastAsia"/>
                <w:sz w:val="24"/>
              </w:rPr>
              <w:t>年</w:t>
            </w:r>
            <w:r>
              <w:rPr>
                <w:rFonts w:ascii="仿宋" w:eastAsia="仿宋" w:hAnsi="仿宋"/>
                <w:sz w:val="24"/>
              </w:rPr>
              <w:t>9</w:t>
            </w:r>
            <w:r>
              <w:rPr>
                <w:rFonts w:ascii="仿宋" w:eastAsia="仿宋" w:hAnsi="仿宋" w:hint="eastAsia"/>
                <w:sz w:val="24"/>
              </w:rPr>
              <w:t>月30日2</w:t>
            </w:r>
            <w:r>
              <w:rPr>
                <w:rFonts w:ascii="仿宋" w:eastAsia="仿宋" w:hAnsi="仿宋"/>
                <w:sz w:val="24"/>
              </w:rPr>
              <w:t>4</w:t>
            </w:r>
            <w:r>
              <w:rPr>
                <w:rFonts w:ascii="仿宋" w:eastAsia="仿宋" w:hAnsi="仿宋" w:hint="eastAsia"/>
                <w:sz w:val="24"/>
              </w:rPr>
              <w:t>时。</w:t>
            </w:r>
          </w:p>
        </w:tc>
      </w:tr>
      <w:tr w:rsidR="00B9416D" w14:paraId="349E18AF" w14:textId="77777777">
        <w:tc>
          <w:tcPr>
            <w:tcW w:w="972" w:type="dxa"/>
          </w:tcPr>
          <w:p w14:paraId="7781055D" w14:textId="77777777" w:rsidR="00B9416D" w:rsidRDefault="00000000">
            <w:pPr>
              <w:widowControl/>
              <w:spacing w:line="360" w:lineRule="auto"/>
              <w:jc w:val="left"/>
              <w:rPr>
                <w:rFonts w:ascii="仿宋" w:eastAsia="仿宋" w:hAnsi="仿宋" w:cs="宋体"/>
                <w:color w:val="000000"/>
                <w:kern w:val="0"/>
                <w:sz w:val="24"/>
                <w:lang w:bidi="ar"/>
              </w:rPr>
            </w:pPr>
            <w:r>
              <w:rPr>
                <w:rFonts w:ascii="仿宋" w:eastAsia="仿宋" w:hAnsi="仿宋" w:cs="宋体" w:hint="eastAsia"/>
                <w:color w:val="000000"/>
                <w:kern w:val="0"/>
                <w:sz w:val="24"/>
                <w:lang w:bidi="ar"/>
              </w:rPr>
              <w:t>评审</w:t>
            </w:r>
          </w:p>
        </w:tc>
        <w:tc>
          <w:tcPr>
            <w:tcW w:w="1442" w:type="dxa"/>
          </w:tcPr>
          <w:p w14:paraId="2BB7A74A" w14:textId="77777777" w:rsidR="00B9416D" w:rsidRDefault="00000000">
            <w:pPr>
              <w:widowControl/>
              <w:spacing w:line="360" w:lineRule="auto"/>
              <w:jc w:val="left"/>
              <w:rPr>
                <w:rFonts w:ascii="仿宋" w:eastAsia="仿宋" w:hAnsi="仿宋" w:cs="宋体"/>
                <w:color w:val="000000" w:themeColor="text1"/>
                <w:kern w:val="0"/>
                <w:sz w:val="24"/>
                <w:highlight w:val="green"/>
                <w:lang w:bidi="ar"/>
              </w:rPr>
            </w:pPr>
            <w:r>
              <w:rPr>
                <w:rFonts w:ascii="仿宋" w:eastAsia="仿宋" w:hAnsi="仿宋" w:cs="宋体" w:hint="eastAsia"/>
                <w:color w:val="000000" w:themeColor="text1"/>
                <w:kern w:val="0"/>
                <w:sz w:val="24"/>
                <w:lang w:bidi="ar"/>
              </w:rPr>
              <w:t>10.8</w:t>
            </w:r>
            <w:r>
              <w:rPr>
                <w:rFonts w:ascii="仿宋" w:eastAsia="仿宋" w:hAnsi="仿宋" w:cs="宋体"/>
                <w:color w:val="000000" w:themeColor="text1"/>
                <w:kern w:val="0"/>
                <w:sz w:val="24"/>
                <w:lang w:bidi="ar"/>
              </w:rPr>
              <w:t>-10.3</w:t>
            </w:r>
            <w:r>
              <w:rPr>
                <w:rFonts w:ascii="仿宋" w:eastAsia="仿宋" w:hAnsi="仿宋" w:cs="宋体" w:hint="eastAsia"/>
                <w:color w:val="000000" w:themeColor="text1"/>
                <w:kern w:val="0"/>
                <w:sz w:val="24"/>
                <w:lang w:bidi="ar"/>
              </w:rPr>
              <w:t>0</w:t>
            </w:r>
          </w:p>
        </w:tc>
        <w:tc>
          <w:tcPr>
            <w:tcW w:w="6108" w:type="dxa"/>
          </w:tcPr>
          <w:p w14:paraId="3F9987F1" w14:textId="77777777" w:rsidR="00B9416D" w:rsidRDefault="00000000">
            <w:pPr>
              <w:widowControl/>
              <w:spacing w:line="360" w:lineRule="auto"/>
              <w:jc w:val="left"/>
              <w:rPr>
                <w:rFonts w:ascii="仿宋" w:eastAsia="仿宋" w:hAnsi="仿宋" w:cs="宋体"/>
                <w:color w:val="000000"/>
                <w:kern w:val="0"/>
                <w:sz w:val="24"/>
                <w:lang w:bidi="ar"/>
              </w:rPr>
            </w:pPr>
            <w:r>
              <w:rPr>
                <w:rFonts w:ascii="仿宋" w:eastAsia="仿宋" w:hAnsi="仿宋" w:cs="宋体" w:hint="eastAsia"/>
                <w:color w:val="000000"/>
                <w:kern w:val="0"/>
                <w:sz w:val="24"/>
                <w:lang w:bidi="ar"/>
              </w:rPr>
              <w:t>1.进入决赛的参赛队伍在报名表提交后可继续完善文本方案，于2022年10月7日</w:t>
            </w:r>
            <w:r>
              <w:rPr>
                <w:rFonts w:ascii="仿宋" w:eastAsia="仿宋" w:hAnsi="仿宋" w:hint="eastAsia"/>
                <w:sz w:val="24"/>
              </w:rPr>
              <w:t>2</w:t>
            </w:r>
            <w:r>
              <w:rPr>
                <w:rFonts w:ascii="仿宋" w:eastAsia="仿宋" w:hAnsi="仿宋"/>
                <w:sz w:val="24"/>
              </w:rPr>
              <w:t>4</w:t>
            </w:r>
            <w:r>
              <w:rPr>
                <w:rFonts w:ascii="仿宋" w:eastAsia="仿宋" w:hAnsi="仿宋" w:hint="eastAsia"/>
                <w:sz w:val="24"/>
              </w:rPr>
              <w:t>时前提交文本方案</w:t>
            </w:r>
            <w:proofErr w:type="gramStart"/>
            <w:r>
              <w:rPr>
                <w:rFonts w:ascii="仿宋" w:eastAsia="仿宋" w:hAnsi="仿宋" w:hint="eastAsia"/>
                <w:sz w:val="24"/>
              </w:rPr>
              <w:t>最</w:t>
            </w:r>
            <w:r>
              <w:rPr>
                <w:rFonts w:ascii="仿宋" w:eastAsia="仿宋" w:hAnsi="仿宋" w:hint="eastAsia"/>
                <w:sz w:val="24"/>
              </w:rPr>
              <w:lastRenderedPageBreak/>
              <w:t>终版</w:t>
            </w:r>
            <w:proofErr w:type="gramEnd"/>
            <w:r>
              <w:rPr>
                <w:rFonts w:ascii="仿宋" w:eastAsia="仿宋" w:hAnsi="仿宋" w:hint="eastAsia"/>
                <w:sz w:val="24"/>
              </w:rPr>
              <w:t>至邮箱</w:t>
            </w:r>
            <w:hyperlink r:id="rId13" w:history="1">
              <w:r>
                <w:rPr>
                  <w:rStyle w:val="ae"/>
                  <w:rFonts w:ascii="仿宋" w:eastAsia="仿宋" w:hAnsi="仿宋" w:cs="Times New Roman"/>
                  <w:kern w:val="0"/>
                  <w:sz w:val="24"/>
                  <w:lang w:bidi="ar"/>
                </w:rPr>
                <w:t>bwuscm@163.com</w:t>
              </w:r>
            </w:hyperlink>
            <w:r>
              <w:rPr>
                <w:rStyle w:val="ae"/>
                <w:rFonts w:ascii="仿宋" w:eastAsia="仿宋" w:hAnsi="仿宋" w:cs="Times New Roman" w:hint="eastAsia"/>
                <w:kern w:val="0"/>
                <w:sz w:val="24"/>
                <w:lang w:bidi="ar"/>
              </w:rPr>
              <w:t>，</w:t>
            </w:r>
            <w:r>
              <w:rPr>
                <w:rFonts w:ascii="仿宋" w:eastAsia="仿宋" w:hAnsi="仿宋" w:cs="Times New Roman" w:hint="eastAsia"/>
                <w:color w:val="000000"/>
                <w:kern w:val="0"/>
                <w:sz w:val="24"/>
                <w:lang w:bidi="ar"/>
              </w:rPr>
              <w:t>并将文件命名为“X</w:t>
            </w:r>
            <w:r>
              <w:rPr>
                <w:rFonts w:ascii="仿宋" w:eastAsia="仿宋" w:hAnsi="仿宋" w:cs="Times New Roman"/>
                <w:color w:val="000000"/>
                <w:kern w:val="0"/>
                <w:sz w:val="24"/>
                <w:lang w:bidi="ar"/>
              </w:rPr>
              <w:t>XX</w:t>
            </w:r>
            <w:r>
              <w:rPr>
                <w:rFonts w:ascii="仿宋" w:eastAsia="仿宋" w:hAnsi="仿宋" w:cs="Times New Roman" w:hint="eastAsia"/>
                <w:color w:val="000000"/>
                <w:kern w:val="0"/>
                <w:sz w:val="24"/>
                <w:lang w:bidi="ar"/>
              </w:rPr>
              <w:t>大学X</w:t>
            </w:r>
            <w:r>
              <w:rPr>
                <w:rFonts w:ascii="仿宋" w:eastAsia="仿宋" w:hAnsi="仿宋" w:cs="Times New Roman"/>
                <w:color w:val="000000"/>
                <w:kern w:val="0"/>
                <w:sz w:val="24"/>
                <w:lang w:bidi="ar"/>
              </w:rPr>
              <w:t>X</w:t>
            </w:r>
            <w:r>
              <w:rPr>
                <w:rFonts w:ascii="仿宋" w:eastAsia="仿宋" w:hAnsi="仿宋" w:cs="Times New Roman" w:hint="eastAsia"/>
                <w:color w:val="000000"/>
                <w:kern w:val="0"/>
                <w:sz w:val="24"/>
                <w:lang w:bidi="ar"/>
              </w:rPr>
              <w:t>队+案例</w:t>
            </w:r>
            <w:proofErr w:type="gramStart"/>
            <w:r>
              <w:rPr>
                <w:rFonts w:ascii="仿宋" w:eastAsia="仿宋" w:hAnsi="仿宋" w:cs="Times New Roman" w:hint="eastAsia"/>
                <w:color w:val="000000"/>
                <w:kern w:val="0"/>
                <w:sz w:val="24"/>
                <w:lang w:bidi="ar"/>
              </w:rPr>
              <w:t>一</w:t>
            </w:r>
            <w:proofErr w:type="gramEnd"/>
            <w:r>
              <w:rPr>
                <w:rFonts w:ascii="仿宋" w:eastAsia="仿宋" w:hAnsi="仿宋" w:cs="Times New Roman" w:hint="eastAsia"/>
                <w:color w:val="000000"/>
                <w:kern w:val="0"/>
                <w:sz w:val="24"/>
                <w:lang w:bidi="ar"/>
              </w:rPr>
              <w:t>/二+方案名称”。</w:t>
            </w:r>
          </w:p>
          <w:p w14:paraId="0000FC06" w14:textId="77777777" w:rsidR="00B9416D" w:rsidRDefault="00000000">
            <w:pPr>
              <w:widowControl/>
              <w:spacing w:line="360" w:lineRule="auto"/>
              <w:jc w:val="left"/>
              <w:rPr>
                <w:rFonts w:ascii="仿宋" w:eastAsia="仿宋" w:hAnsi="仿宋" w:cs="宋体"/>
                <w:color w:val="000000"/>
                <w:kern w:val="0"/>
                <w:sz w:val="24"/>
                <w:lang w:bidi="ar"/>
              </w:rPr>
            </w:pPr>
            <w:r>
              <w:rPr>
                <w:rFonts w:ascii="仿宋" w:eastAsia="仿宋" w:hAnsi="仿宋" w:cs="宋体" w:hint="eastAsia"/>
                <w:color w:val="000000"/>
                <w:kern w:val="0"/>
                <w:sz w:val="24"/>
                <w:lang w:bidi="ar"/>
              </w:rPr>
              <w:t>2.10.8</w:t>
            </w:r>
            <w:r>
              <w:rPr>
                <w:rFonts w:ascii="仿宋" w:eastAsia="仿宋" w:hAnsi="仿宋" w:cs="宋体"/>
                <w:color w:val="000000"/>
                <w:kern w:val="0"/>
                <w:sz w:val="24"/>
                <w:lang w:bidi="ar"/>
              </w:rPr>
              <w:t>-10.</w:t>
            </w:r>
            <w:r>
              <w:rPr>
                <w:rFonts w:ascii="仿宋" w:eastAsia="仿宋" w:hAnsi="仿宋" w:cs="宋体" w:hint="eastAsia"/>
                <w:color w:val="000000"/>
                <w:kern w:val="0"/>
                <w:sz w:val="24"/>
                <w:lang w:bidi="ar"/>
              </w:rPr>
              <w:t>18为文本评审阶段，1</w:t>
            </w:r>
            <w:r>
              <w:rPr>
                <w:rFonts w:ascii="仿宋" w:eastAsia="仿宋" w:hAnsi="仿宋" w:cs="宋体"/>
                <w:color w:val="000000"/>
                <w:kern w:val="0"/>
                <w:sz w:val="24"/>
                <w:lang w:bidi="ar"/>
              </w:rPr>
              <w:t>0.</w:t>
            </w:r>
            <w:r>
              <w:rPr>
                <w:rFonts w:ascii="仿宋" w:eastAsia="仿宋" w:hAnsi="仿宋" w:cs="宋体" w:hint="eastAsia"/>
                <w:color w:val="000000"/>
                <w:kern w:val="0"/>
                <w:sz w:val="24"/>
                <w:lang w:bidi="ar"/>
              </w:rPr>
              <w:t>22</w:t>
            </w:r>
            <w:r>
              <w:rPr>
                <w:rFonts w:ascii="仿宋" w:eastAsia="仿宋" w:hAnsi="仿宋" w:cs="宋体"/>
                <w:color w:val="000000"/>
                <w:kern w:val="0"/>
                <w:sz w:val="24"/>
                <w:lang w:bidi="ar"/>
              </w:rPr>
              <w:t>-10.</w:t>
            </w:r>
            <w:r>
              <w:rPr>
                <w:rFonts w:ascii="仿宋" w:eastAsia="仿宋" w:hAnsi="仿宋" w:cs="宋体" w:hint="eastAsia"/>
                <w:color w:val="000000"/>
                <w:kern w:val="0"/>
                <w:sz w:val="24"/>
                <w:lang w:bidi="ar"/>
              </w:rPr>
              <w:t>30为答辩阶段，具体答辩日期和方式见后续通知。</w:t>
            </w:r>
          </w:p>
          <w:p w14:paraId="40D132FE" w14:textId="77777777" w:rsidR="00B9416D" w:rsidRDefault="00000000">
            <w:pPr>
              <w:widowControl/>
              <w:spacing w:line="360" w:lineRule="auto"/>
              <w:jc w:val="left"/>
              <w:rPr>
                <w:rFonts w:ascii="仿宋" w:eastAsia="仿宋" w:hAnsi="仿宋"/>
                <w:sz w:val="24"/>
              </w:rPr>
            </w:pPr>
            <w:r>
              <w:rPr>
                <w:rFonts w:ascii="仿宋" w:eastAsia="仿宋" w:hAnsi="仿宋" w:cs="宋体" w:hint="eastAsia"/>
                <w:color w:val="000000"/>
                <w:kern w:val="0"/>
                <w:sz w:val="24"/>
                <w:lang w:bidi="ar"/>
              </w:rPr>
              <w:t>3.大赛设置一、二、三等奖，其中三等奖由文本评审评出，一、二等奖进入评审第二阶段，通过答辩环节决出。进入答辩环节的队伍将在文本评审阶段结束后公示。</w:t>
            </w:r>
          </w:p>
        </w:tc>
      </w:tr>
      <w:tr w:rsidR="00B9416D" w14:paraId="3DC97469" w14:textId="77777777">
        <w:tc>
          <w:tcPr>
            <w:tcW w:w="972" w:type="dxa"/>
          </w:tcPr>
          <w:p w14:paraId="3025D42E" w14:textId="77777777" w:rsidR="00B9416D" w:rsidRDefault="00000000">
            <w:pPr>
              <w:widowControl/>
              <w:spacing w:line="360" w:lineRule="auto"/>
              <w:jc w:val="left"/>
              <w:rPr>
                <w:rFonts w:ascii="仿宋" w:eastAsia="仿宋" w:hAnsi="仿宋" w:cs="宋体"/>
                <w:color w:val="000000"/>
                <w:kern w:val="0"/>
                <w:sz w:val="24"/>
                <w:lang w:bidi="ar"/>
              </w:rPr>
            </w:pPr>
            <w:r>
              <w:rPr>
                <w:rFonts w:ascii="仿宋" w:eastAsia="仿宋" w:hAnsi="仿宋" w:cs="宋体" w:hint="eastAsia"/>
                <w:color w:val="000000"/>
                <w:kern w:val="0"/>
                <w:sz w:val="24"/>
                <w:lang w:bidi="ar"/>
              </w:rPr>
              <w:lastRenderedPageBreak/>
              <w:t>奖励发放</w:t>
            </w:r>
          </w:p>
        </w:tc>
        <w:tc>
          <w:tcPr>
            <w:tcW w:w="1442" w:type="dxa"/>
          </w:tcPr>
          <w:p w14:paraId="3649C40D" w14:textId="77777777" w:rsidR="00B9416D" w:rsidRDefault="00000000">
            <w:pPr>
              <w:widowControl/>
              <w:spacing w:line="360" w:lineRule="auto"/>
              <w:jc w:val="left"/>
              <w:rPr>
                <w:rFonts w:ascii="仿宋" w:eastAsia="仿宋" w:hAnsi="仿宋" w:cs="宋体"/>
                <w:color w:val="000000" w:themeColor="text1"/>
                <w:kern w:val="0"/>
                <w:sz w:val="24"/>
                <w:highlight w:val="green"/>
                <w:lang w:bidi="ar"/>
              </w:rPr>
            </w:pPr>
            <w:r>
              <w:rPr>
                <w:rFonts w:ascii="仿宋" w:eastAsia="仿宋" w:hAnsi="仿宋" w:cs="宋体" w:hint="eastAsia"/>
                <w:color w:val="000000" w:themeColor="text1"/>
                <w:kern w:val="0"/>
                <w:sz w:val="24"/>
                <w:lang w:bidi="ar"/>
              </w:rPr>
              <w:t>1</w:t>
            </w:r>
            <w:r>
              <w:rPr>
                <w:rFonts w:ascii="仿宋" w:eastAsia="仿宋" w:hAnsi="仿宋" w:cs="宋体"/>
                <w:color w:val="000000" w:themeColor="text1"/>
                <w:kern w:val="0"/>
                <w:sz w:val="24"/>
                <w:lang w:bidi="ar"/>
              </w:rPr>
              <w:t>1.1-11.15</w:t>
            </w:r>
          </w:p>
        </w:tc>
        <w:tc>
          <w:tcPr>
            <w:tcW w:w="6108" w:type="dxa"/>
          </w:tcPr>
          <w:p w14:paraId="46F2EA4F" w14:textId="77777777" w:rsidR="00B9416D" w:rsidRDefault="00000000">
            <w:pPr>
              <w:widowControl/>
              <w:spacing w:line="360" w:lineRule="auto"/>
              <w:jc w:val="left"/>
              <w:rPr>
                <w:rFonts w:ascii="仿宋" w:eastAsia="仿宋" w:hAnsi="仿宋" w:cs="宋体"/>
                <w:color w:val="000000"/>
                <w:kern w:val="0"/>
                <w:sz w:val="24"/>
                <w:lang w:bidi="ar"/>
              </w:rPr>
            </w:pPr>
            <w:r>
              <w:rPr>
                <w:rFonts w:ascii="仿宋" w:eastAsia="仿宋" w:hAnsi="仿宋" w:cs="宋体" w:hint="eastAsia"/>
                <w:color w:val="000000"/>
                <w:kern w:val="0"/>
                <w:sz w:val="24"/>
                <w:lang w:bidi="ar"/>
              </w:rPr>
              <w:t>1</w:t>
            </w:r>
            <w:r>
              <w:rPr>
                <w:rFonts w:ascii="仿宋" w:eastAsia="仿宋" w:hAnsi="仿宋" w:cs="宋体"/>
                <w:color w:val="000000"/>
                <w:kern w:val="0"/>
                <w:sz w:val="24"/>
                <w:lang w:bidi="ar"/>
              </w:rPr>
              <w:t>.</w:t>
            </w:r>
            <w:r>
              <w:rPr>
                <w:rFonts w:ascii="仿宋" w:eastAsia="仿宋" w:hAnsi="仿宋" w:cs="宋体" w:hint="eastAsia"/>
                <w:color w:val="000000"/>
                <w:kern w:val="0"/>
                <w:sz w:val="24"/>
                <w:lang w:bidi="ar"/>
              </w:rPr>
              <w:t>获奖公示。</w:t>
            </w:r>
          </w:p>
          <w:p w14:paraId="7013AC64" w14:textId="77777777" w:rsidR="00B9416D" w:rsidRDefault="00000000">
            <w:pPr>
              <w:widowControl/>
              <w:spacing w:line="360" w:lineRule="auto"/>
              <w:jc w:val="left"/>
              <w:rPr>
                <w:rFonts w:ascii="仿宋" w:eastAsia="仿宋" w:hAnsi="仿宋" w:cs="宋体"/>
                <w:color w:val="000000"/>
                <w:kern w:val="0"/>
                <w:sz w:val="24"/>
                <w:lang w:bidi="ar"/>
              </w:rPr>
            </w:pPr>
            <w:r>
              <w:rPr>
                <w:rFonts w:ascii="仿宋" w:eastAsia="仿宋" w:hAnsi="仿宋" w:cs="宋体" w:hint="eastAsia"/>
                <w:color w:val="000000"/>
                <w:kern w:val="0"/>
                <w:sz w:val="24"/>
                <w:lang w:bidi="ar"/>
              </w:rPr>
              <w:t>2</w:t>
            </w:r>
            <w:r>
              <w:rPr>
                <w:rFonts w:ascii="仿宋" w:eastAsia="仿宋" w:hAnsi="仿宋" w:cs="宋体"/>
                <w:color w:val="000000"/>
                <w:kern w:val="0"/>
                <w:sz w:val="24"/>
                <w:lang w:bidi="ar"/>
              </w:rPr>
              <w:t>.</w:t>
            </w:r>
            <w:r>
              <w:rPr>
                <w:rFonts w:ascii="仿宋" w:eastAsia="仿宋" w:hAnsi="仿宋" w:cs="宋体" w:hint="eastAsia"/>
                <w:color w:val="000000"/>
                <w:kern w:val="0"/>
                <w:sz w:val="24"/>
                <w:lang w:bidi="ar"/>
              </w:rPr>
              <w:t>奖励发放和证书邮寄。</w:t>
            </w:r>
          </w:p>
        </w:tc>
      </w:tr>
    </w:tbl>
    <w:p w14:paraId="7483B230" w14:textId="77777777" w:rsidR="00B9416D" w:rsidRDefault="00B9416D">
      <w:pPr>
        <w:widowControl/>
        <w:spacing w:line="360" w:lineRule="auto"/>
        <w:jc w:val="left"/>
        <w:rPr>
          <w:rFonts w:ascii="仿宋" w:eastAsia="仿宋" w:hAnsi="仿宋" w:cs="宋体"/>
          <w:b/>
          <w:bCs/>
          <w:color w:val="000000"/>
          <w:kern w:val="0"/>
          <w:sz w:val="24"/>
          <w:lang w:bidi="ar"/>
        </w:rPr>
      </w:pPr>
    </w:p>
    <w:p w14:paraId="7B57D7AA" w14:textId="77777777" w:rsidR="00B9416D" w:rsidRDefault="00000000">
      <w:pPr>
        <w:pStyle w:val="2"/>
        <w:spacing w:before="120" w:after="120" w:line="360" w:lineRule="auto"/>
        <w:rPr>
          <w:rFonts w:ascii="微软雅黑" w:eastAsia="微软雅黑" w:hAnsi="微软雅黑"/>
          <w:sz w:val="28"/>
          <w:lang w:bidi="ar"/>
        </w:rPr>
      </w:pPr>
      <w:bookmarkStart w:id="4" w:name="_Toc111456343"/>
      <w:r>
        <w:rPr>
          <w:rFonts w:ascii="微软雅黑" w:eastAsia="微软雅黑" w:hAnsi="微软雅黑"/>
          <w:sz w:val="28"/>
          <w:lang w:bidi="ar"/>
        </w:rPr>
        <w:t>3.2</w:t>
      </w:r>
      <w:r>
        <w:rPr>
          <w:rFonts w:ascii="微软雅黑" w:eastAsia="微软雅黑" w:hAnsi="微软雅黑" w:hint="eastAsia"/>
          <w:sz w:val="28"/>
          <w:lang w:bidi="ar"/>
        </w:rPr>
        <w:t>高职赛道</w:t>
      </w:r>
      <w:bookmarkEnd w:id="4"/>
    </w:p>
    <w:p w14:paraId="73F99B40" w14:textId="77777777" w:rsidR="00B9416D" w:rsidRDefault="00000000">
      <w:pPr>
        <w:widowControl/>
        <w:spacing w:line="360" w:lineRule="auto"/>
        <w:ind w:firstLineChars="200" w:firstLine="560"/>
        <w:jc w:val="left"/>
        <w:rPr>
          <w:rFonts w:ascii="仿宋" w:eastAsia="仿宋" w:hAnsi="仿宋" w:cs="宋体"/>
          <w:color w:val="000000"/>
          <w:kern w:val="0"/>
          <w:sz w:val="28"/>
          <w:szCs w:val="28"/>
          <w:lang w:bidi="ar"/>
        </w:rPr>
      </w:pPr>
      <w:r>
        <w:rPr>
          <w:rFonts w:ascii="仿宋" w:eastAsia="仿宋" w:hAnsi="仿宋" w:cs="宋体" w:hint="eastAsia"/>
          <w:color w:val="000000"/>
          <w:kern w:val="0"/>
          <w:sz w:val="28"/>
          <w:szCs w:val="28"/>
          <w:lang w:bidi="ar"/>
        </w:rPr>
        <w:t>高职赛道的赛程安排和相关要求见表</w:t>
      </w:r>
      <w:r>
        <w:rPr>
          <w:rFonts w:ascii="仿宋" w:eastAsia="仿宋" w:hAnsi="仿宋" w:cs="宋体"/>
          <w:color w:val="000000"/>
          <w:kern w:val="0"/>
          <w:sz w:val="28"/>
          <w:szCs w:val="28"/>
          <w:lang w:bidi="ar"/>
        </w:rPr>
        <w:t>2</w:t>
      </w:r>
      <w:r>
        <w:rPr>
          <w:rFonts w:ascii="仿宋" w:eastAsia="仿宋" w:hAnsi="仿宋" w:cs="宋体" w:hint="eastAsia"/>
          <w:color w:val="000000"/>
          <w:kern w:val="0"/>
          <w:sz w:val="28"/>
          <w:szCs w:val="28"/>
          <w:lang w:bidi="ar"/>
        </w:rPr>
        <w:t>。</w:t>
      </w:r>
    </w:p>
    <w:p w14:paraId="49C5E840" w14:textId="77777777" w:rsidR="00B9416D" w:rsidRDefault="00000000">
      <w:pPr>
        <w:widowControl/>
        <w:spacing w:line="360" w:lineRule="auto"/>
        <w:jc w:val="left"/>
        <w:rPr>
          <w:rFonts w:ascii="仿宋" w:eastAsia="仿宋" w:hAnsi="仿宋" w:cs="宋体"/>
          <w:b/>
          <w:bCs/>
          <w:color w:val="000000"/>
          <w:kern w:val="0"/>
          <w:sz w:val="24"/>
          <w:lang w:bidi="ar"/>
        </w:rPr>
      </w:pPr>
      <w:r>
        <w:rPr>
          <w:rFonts w:ascii="仿宋" w:eastAsia="仿宋" w:hAnsi="仿宋" w:cs="宋体" w:hint="eastAsia"/>
          <w:b/>
          <w:bCs/>
          <w:color w:val="000000"/>
          <w:kern w:val="0"/>
          <w:sz w:val="24"/>
          <w:lang w:bidi="ar"/>
        </w:rPr>
        <w:t>表</w:t>
      </w:r>
      <w:r>
        <w:rPr>
          <w:rFonts w:ascii="仿宋" w:eastAsia="仿宋" w:hAnsi="仿宋" w:cs="宋体"/>
          <w:b/>
          <w:bCs/>
          <w:color w:val="000000"/>
          <w:kern w:val="0"/>
          <w:sz w:val="24"/>
          <w:lang w:bidi="ar"/>
        </w:rPr>
        <w:t xml:space="preserve">2 </w:t>
      </w:r>
      <w:r>
        <w:rPr>
          <w:rFonts w:ascii="仿宋" w:eastAsia="仿宋" w:hAnsi="仿宋" w:cs="宋体" w:hint="eastAsia"/>
          <w:b/>
          <w:bCs/>
          <w:kern w:val="0"/>
          <w:sz w:val="24"/>
          <w:lang w:bidi="ar"/>
        </w:rPr>
        <w:t>“盛世华人杯”第三届全国大学生采购实践大赛（</w:t>
      </w:r>
      <w:r>
        <w:rPr>
          <w:rFonts w:ascii="仿宋" w:eastAsia="仿宋" w:hAnsi="仿宋" w:cs="宋体" w:hint="eastAsia"/>
          <w:b/>
          <w:bCs/>
          <w:color w:val="000000"/>
          <w:kern w:val="0"/>
          <w:sz w:val="24"/>
          <w:lang w:bidi="ar"/>
        </w:rPr>
        <w:t>高职赛道）赛程安排及相关要求</w:t>
      </w:r>
    </w:p>
    <w:p w14:paraId="486BBEC9" w14:textId="77777777" w:rsidR="00B9416D" w:rsidRDefault="00B9416D">
      <w:pPr>
        <w:widowControl/>
        <w:spacing w:line="360" w:lineRule="auto"/>
        <w:jc w:val="left"/>
        <w:rPr>
          <w:rFonts w:ascii="仿宋" w:eastAsia="仿宋" w:hAnsi="仿宋" w:cs="宋体"/>
          <w:b/>
          <w:bCs/>
          <w:color w:val="000000"/>
          <w:kern w:val="0"/>
          <w:sz w:val="24"/>
          <w:lang w:bidi="ar"/>
        </w:rPr>
      </w:pPr>
    </w:p>
    <w:tbl>
      <w:tblPr>
        <w:tblStyle w:val="ad"/>
        <w:tblW w:w="0" w:type="auto"/>
        <w:tblLook w:val="04A0" w:firstRow="1" w:lastRow="0" w:firstColumn="1" w:lastColumn="0" w:noHBand="0" w:noVBand="1"/>
      </w:tblPr>
      <w:tblGrid>
        <w:gridCol w:w="988"/>
        <w:gridCol w:w="992"/>
        <w:gridCol w:w="6316"/>
      </w:tblGrid>
      <w:tr w:rsidR="00B9416D" w14:paraId="65DE9B85" w14:textId="77777777">
        <w:tc>
          <w:tcPr>
            <w:tcW w:w="988" w:type="dxa"/>
          </w:tcPr>
          <w:p w14:paraId="6882EF32" w14:textId="77777777" w:rsidR="00B9416D" w:rsidRDefault="00000000">
            <w:pPr>
              <w:widowControl/>
              <w:spacing w:line="360" w:lineRule="auto"/>
              <w:jc w:val="center"/>
              <w:rPr>
                <w:rFonts w:ascii="仿宋" w:eastAsia="仿宋" w:hAnsi="仿宋" w:cs="宋体"/>
                <w:b/>
                <w:bCs/>
                <w:color w:val="000000"/>
                <w:kern w:val="0"/>
                <w:sz w:val="24"/>
                <w:lang w:bidi="ar"/>
              </w:rPr>
            </w:pPr>
            <w:r>
              <w:rPr>
                <w:rFonts w:ascii="仿宋" w:eastAsia="仿宋" w:hAnsi="仿宋" w:cs="宋体" w:hint="eastAsia"/>
                <w:b/>
                <w:bCs/>
                <w:color w:val="000000"/>
                <w:kern w:val="0"/>
                <w:sz w:val="24"/>
                <w:lang w:bidi="ar"/>
              </w:rPr>
              <w:t>赛程</w:t>
            </w:r>
          </w:p>
        </w:tc>
        <w:tc>
          <w:tcPr>
            <w:tcW w:w="992" w:type="dxa"/>
          </w:tcPr>
          <w:p w14:paraId="021F4AA0" w14:textId="77777777" w:rsidR="00B9416D" w:rsidRDefault="00000000">
            <w:pPr>
              <w:widowControl/>
              <w:spacing w:line="360" w:lineRule="auto"/>
              <w:jc w:val="center"/>
              <w:rPr>
                <w:rFonts w:ascii="仿宋" w:eastAsia="仿宋" w:hAnsi="仿宋" w:cs="宋体"/>
                <w:b/>
                <w:bCs/>
                <w:color w:val="000000"/>
                <w:kern w:val="0"/>
                <w:sz w:val="24"/>
                <w:lang w:bidi="ar"/>
              </w:rPr>
            </w:pPr>
            <w:r>
              <w:rPr>
                <w:rFonts w:ascii="仿宋" w:eastAsia="仿宋" w:hAnsi="仿宋" w:cs="宋体" w:hint="eastAsia"/>
                <w:b/>
                <w:bCs/>
                <w:color w:val="000000"/>
                <w:kern w:val="0"/>
                <w:sz w:val="24"/>
                <w:lang w:bidi="ar"/>
              </w:rPr>
              <w:t>时间</w:t>
            </w:r>
          </w:p>
        </w:tc>
        <w:tc>
          <w:tcPr>
            <w:tcW w:w="6316" w:type="dxa"/>
          </w:tcPr>
          <w:p w14:paraId="057EA077" w14:textId="77777777" w:rsidR="00B9416D" w:rsidRDefault="00000000">
            <w:pPr>
              <w:widowControl/>
              <w:spacing w:line="360" w:lineRule="auto"/>
              <w:jc w:val="center"/>
              <w:rPr>
                <w:rFonts w:ascii="仿宋" w:eastAsia="仿宋" w:hAnsi="仿宋" w:cs="宋体"/>
                <w:b/>
                <w:bCs/>
                <w:color w:val="000000"/>
                <w:kern w:val="0"/>
                <w:sz w:val="24"/>
                <w:lang w:bidi="ar"/>
              </w:rPr>
            </w:pPr>
            <w:r>
              <w:rPr>
                <w:rFonts w:ascii="仿宋" w:eastAsia="仿宋" w:hAnsi="仿宋" w:cs="宋体" w:hint="eastAsia"/>
                <w:b/>
                <w:bCs/>
                <w:color w:val="000000"/>
                <w:kern w:val="0"/>
                <w:sz w:val="24"/>
                <w:lang w:bidi="ar"/>
              </w:rPr>
              <w:t>说明</w:t>
            </w:r>
          </w:p>
        </w:tc>
      </w:tr>
      <w:tr w:rsidR="00B9416D" w14:paraId="2AEC9E53" w14:textId="77777777">
        <w:trPr>
          <w:trHeight w:val="1371"/>
        </w:trPr>
        <w:tc>
          <w:tcPr>
            <w:tcW w:w="988" w:type="dxa"/>
          </w:tcPr>
          <w:p w14:paraId="2801272F" w14:textId="77777777" w:rsidR="00B9416D" w:rsidRDefault="00000000">
            <w:pPr>
              <w:widowControl/>
              <w:spacing w:line="360" w:lineRule="auto"/>
              <w:jc w:val="left"/>
              <w:rPr>
                <w:rFonts w:ascii="仿宋" w:eastAsia="仿宋" w:hAnsi="仿宋" w:cs="宋体"/>
                <w:color w:val="000000"/>
                <w:kern w:val="0"/>
                <w:sz w:val="24"/>
                <w:lang w:bidi="ar"/>
              </w:rPr>
            </w:pPr>
            <w:r>
              <w:rPr>
                <w:rFonts w:ascii="仿宋" w:eastAsia="仿宋" w:hAnsi="仿宋" w:cs="宋体" w:hint="eastAsia"/>
                <w:color w:val="000000"/>
                <w:kern w:val="0"/>
                <w:sz w:val="24"/>
                <w:lang w:bidi="ar"/>
              </w:rPr>
              <w:t>启动与准备</w:t>
            </w:r>
          </w:p>
        </w:tc>
        <w:tc>
          <w:tcPr>
            <w:tcW w:w="992" w:type="dxa"/>
          </w:tcPr>
          <w:p w14:paraId="4F48F384" w14:textId="77777777" w:rsidR="00B9416D" w:rsidRDefault="00000000">
            <w:pPr>
              <w:widowControl/>
              <w:spacing w:line="360" w:lineRule="auto"/>
              <w:jc w:val="left"/>
              <w:rPr>
                <w:rFonts w:ascii="仿宋" w:eastAsia="仿宋" w:hAnsi="仿宋" w:cs="宋体"/>
                <w:color w:val="000000"/>
                <w:kern w:val="0"/>
                <w:sz w:val="24"/>
                <w:lang w:bidi="ar"/>
              </w:rPr>
            </w:pPr>
            <w:r>
              <w:rPr>
                <w:rFonts w:ascii="仿宋" w:eastAsia="仿宋" w:hAnsi="仿宋" w:cs="宋体"/>
                <w:color w:val="000000"/>
                <w:kern w:val="0"/>
                <w:sz w:val="24"/>
                <w:lang w:bidi="ar"/>
              </w:rPr>
              <w:t>8.3-8.1</w:t>
            </w:r>
            <w:r>
              <w:rPr>
                <w:rFonts w:ascii="仿宋" w:eastAsia="仿宋" w:hAnsi="仿宋" w:cs="宋体" w:hint="eastAsia"/>
                <w:color w:val="000000"/>
                <w:kern w:val="0"/>
                <w:sz w:val="24"/>
                <w:lang w:bidi="ar"/>
              </w:rPr>
              <w:t>5</w:t>
            </w:r>
          </w:p>
        </w:tc>
        <w:tc>
          <w:tcPr>
            <w:tcW w:w="6316" w:type="dxa"/>
          </w:tcPr>
          <w:p w14:paraId="3CB2E6B2" w14:textId="77777777" w:rsidR="00B9416D" w:rsidRDefault="00000000">
            <w:pPr>
              <w:widowControl/>
              <w:spacing w:line="360" w:lineRule="auto"/>
              <w:jc w:val="left"/>
              <w:rPr>
                <w:rFonts w:ascii="仿宋" w:eastAsia="仿宋" w:hAnsi="仿宋" w:cs="宋体"/>
                <w:color w:val="000000"/>
                <w:kern w:val="0"/>
                <w:sz w:val="24"/>
                <w:lang w:bidi="ar"/>
              </w:rPr>
            </w:pPr>
            <w:r>
              <w:rPr>
                <w:rFonts w:ascii="仿宋" w:eastAsia="仿宋" w:hAnsi="仿宋" w:cs="宋体" w:hint="eastAsia"/>
                <w:color w:val="000000"/>
                <w:kern w:val="0"/>
                <w:sz w:val="24"/>
                <w:lang w:bidi="ar"/>
              </w:rPr>
              <w:t>1</w:t>
            </w:r>
            <w:r>
              <w:rPr>
                <w:rFonts w:ascii="仿宋" w:eastAsia="仿宋" w:hAnsi="仿宋" w:cs="宋体"/>
                <w:color w:val="000000"/>
                <w:kern w:val="0"/>
                <w:sz w:val="24"/>
                <w:lang w:bidi="ar"/>
              </w:rPr>
              <w:t>.</w:t>
            </w:r>
            <w:r>
              <w:rPr>
                <w:rFonts w:ascii="仿宋" w:eastAsia="仿宋" w:hAnsi="仿宋" w:cs="宋体" w:hint="eastAsia"/>
                <w:color w:val="000000"/>
                <w:kern w:val="0"/>
                <w:sz w:val="24"/>
                <w:lang w:bidi="ar"/>
              </w:rPr>
              <w:t xml:space="preserve">大赛官网（北京物资学院物流学院官网），即 </w:t>
            </w:r>
            <w:hyperlink r:id="rId14" w:history="1">
              <w:r>
                <w:rPr>
                  <w:rStyle w:val="ae"/>
                  <w:rFonts w:ascii="仿宋" w:eastAsia="仿宋" w:hAnsi="仿宋" w:cs="宋体"/>
                  <w:kern w:val="0"/>
                  <w:sz w:val="24"/>
                  <w:lang w:bidi="ar"/>
                </w:rPr>
                <w:t>http://wlxy.bwu.edu.cn/</w:t>
              </w:r>
            </w:hyperlink>
            <w:r>
              <w:rPr>
                <w:rFonts w:ascii="仿宋" w:eastAsia="仿宋" w:hAnsi="仿宋" w:cs="宋体"/>
                <w:color w:val="000000"/>
                <w:kern w:val="0"/>
                <w:sz w:val="24"/>
                <w:lang w:bidi="ar"/>
              </w:rPr>
              <w:t>内通知公告栏</w:t>
            </w:r>
            <w:r>
              <w:rPr>
                <w:rFonts w:ascii="仿宋" w:eastAsia="仿宋" w:hAnsi="仿宋" w:cs="宋体" w:hint="eastAsia"/>
                <w:color w:val="000000"/>
                <w:kern w:val="0"/>
                <w:sz w:val="24"/>
                <w:lang w:bidi="ar"/>
              </w:rPr>
              <w:t>。</w:t>
            </w:r>
          </w:p>
          <w:p w14:paraId="3649090A" w14:textId="77777777" w:rsidR="00B9416D" w:rsidRDefault="00000000">
            <w:pPr>
              <w:widowControl/>
              <w:spacing w:line="360" w:lineRule="auto"/>
              <w:jc w:val="left"/>
              <w:rPr>
                <w:rFonts w:ascii="仿宋" w:eastAsia="仿宋" w:hAnsi="仿宋" w:cs="宋体"/>
                <w:color w:val="000000"/>
                <w:kern w:val="0"/>
                <w:sz w:val="24"/>
                <w:lang w:bidi="ar"/>
              </w:rPr>
            </w:pPr>
            <w:r>
              <w:rPr>
                <w:rFonts w:ascii="仿宋" w:eastAsia="仿宋" w:hAnsi="仿宋" w:cs="宋体" w:hint="eastAsia"/>
                <w:color w:val="000000"/>
                <w:kern w:val="0"/>
                <w:sz w:val="24"/>
                <w:lang w:bidi="ar"/>
              </w:rPr>
              <w:t>2</w:t>
            </w:r>
            <w:r>
              <w:rPr>
                <w:rFonts w:ascii="仿宋" w:eastAsia="仿宋" w:hAnsi="仿宋" w:cs="宋体"/>
                <w:color w:val="000000"/>
                <w:kern w:val="0"/>
                <w:sz w:val="24"/>
                <w:lang w:bidi="ar"/>
              </w:rPr>
              <w:t>.</w:t>
            </w:r>
            <w:r>
              <w:rPr>
                <w:rFonts w:ascii="仿宋" w:eastAsia="仿宋" w:hAnsi="仿宋" w:cs="宋体" w:hint="eastAsia"/>
                <w:color w:val="000000"/>
                <w:kern w:val="0"/>
                <w:sz w:val="24"/>
                <w:lang w:bidi="ar"/>
              </w:rPr>
              <w:t>发布大赛案例和参赛手册。</w:t>
            </w:r>
          </w:p>
        </w:tc>
      </w:tr>
      <w:tr w:rsidR="00B9416D" w14:paraId="2E2969AA" w14:textId="77777777">
        <w:tc>
          <w:tcPr>
            <w:tcW w:w="988" w:type="dxa"/>
          </w:tcPr>
          <w:p w14:paraId="528299E3" w14:textId="77777777" w:rsidR="00B9416D" w:rsidRDefault="00000000">
            <w:pPr>
              <w:widowControl/>
              <w:spacing w:line="360" w:lineRule="auto"/>
              <w:jc w:val="left"/>
              <w:rPr>
                <w:rFonts w:ascii="仿宋" w:eastAsia="仿宋" w:hAnsi="仿宋" w:cs="宋体"/>
                <w:color w:val="000000"/>
                <w:kern w:val="0"/>
                <w:sz w:val="24"/>
                <w:lang w:bidi="ar"/>
              </w:rPr>
            </w:pPr>
            <w:r>
              <w:rPr>
                <w:rFonts w:ascii="仿宋" w:eastAsia="仿宋" w:hAnsi="仿宋" w:cs="宋体" w:hint="eastAsia"/>
                <w:color w:val="000000"/>
                <w:kern w:val="0"/>
                <w:sz w:val="24"/>
                <w:lang w:bidi="ar"/>
              </w:rPr>
              <w:t>报名与参赛</w:t>
            </w:r>
          </w:p>
        </w:tc>
        <w:tc>
          <w:tcPr>
            <w:tcW w:w="992" w:type="dxa"/>
          </w:tcPr>
          <w:p w14:paraId="77567B18" w14:textId="77777777" w:rsidR="00B9416D" w:rsidRDefault="00000000">
            <w:pPr>
              <w:widowControl/>
              <w:spacing w:line="360" w:lineRule="auto"/>
              <w:jc w:val="left"/>
              <w:rPr>
                <w:rFonts w:ascii="仿宋" w:eastAsia="仿宋" w:hAnsi="仿宋" w:cs="宋体"/>
                <w:color w:val="000000"/>
                <w:kern w:val="0"/>
                <w:sz w:val="24"/>
                <w:lang w:bidi="ar"/>
              </w:rPr>
            </w:pPr>
            <w:r>
              <w:rPr>
                <w:rFonts w:ascii="仿宋" w:eastAsia="仿宋" w:hAnsi="仿宋" w:cs="宋体" w:hint="eastAsia"/>
                <w:color w:val="000000"/>
                <w:kern w:val="0"/>
                <w:sz w:val="24"/>
                <w:lang w:bidi="ar"/>
              </w:rPr>
              <w:t>8</w:t>
            </w:r>
            <w:r>
              <w:rPr>
                <w:rFonts w:ascii="仿宋" w:eastAsia="仿宋" w:hAnsi="仿宋" w:cs="宋体"/>
                <w:color w:val="000000"/>
                <w:kern w:val="0"/>
                <w:sz w:val="24"/>
                <w:lang w:bidi="ar"/>
              </w:rPr>
              <w:t>.1</w:t>
            </w:r>
            <w:r>
              <w:rPr>
                <w:rFonts w:ascii="仿宋" w:eastAsia="仿宋" w:hAnsi="仿宋" w:cs="宋体" w:hint="eastAsia"/>
                <w:color w:val="000000"/>
                <w:kern w:val="0"/>
                <w:sz w:val="24"/>
                <w:lang w:bidi="ar"/>
              </w:rPr>
              <w:t>6</w:t>
            </w:r>
            <w:r>
              <w:rPr>
                <w:rFonts w:ascii="仿宋" w:eastAsia="仿宋" w:hAnsi="仿宋" w:cs="宋体"/>
                <w:color w:val="000000"/>
                <w:kern w:val="0"/>
                <w:sz w:val="24"/>
                <w:lang w:bidi="ar"/>
              </w:rPr>
              <w:t>-8.20</w:t>
            </w:r>
          </w:p>
        </w:tc>
        <w:tc>
          <w:tcPr>
            <w:tcW w:w="6316" w:type="dxa"/>
          </w:tcPr>
          <w:p w14:paraId="4BBD3B8F" w14:textId="77777777" w:rsidR="00B9416D" w:rsidRDefault="00000000">
            <w:pPr>
              <w:widowControl/>
              <w:spacing w:line="360" w:lineRule="auto"/>
              <w:jc w:val="left"/>
              <w:rPr>
                <w:rFonts w:ascii="仿宋" w:eastAsia="仿宋" w:hAnsi="仿宋" w:cs="宋体"/>
                <w:color w:val="000000"/>
                <w:kern w:val="0"/>
                <w:sz w:val="24"/>
                <w:lang w:bidi="ar"/>
              </w:rPr>
            </w:pPr>
            <w:r>
              <w:rPr>
                <w:rFonts w:ascii="仿宋" w:eastAsia="仿宋" w:hAnsi="仿宋" w:cs="宋体" w:hint="eastAsia"/>
                <w:color w:val="000000"/>
                <w:kern w:val="0"/>
                <w:sz w:val="24"/>
                <w:lang w:bidi="ar"/>
              </w:rPr>
              <w:t>1</w:t>
            </w:r>
            <w:r>
              <w:rPr>
                <w:rFonts w:ascii="仿宋" w:eastAsia="仿宋" w:hAnsi="仿宋" w:cs="宋体"/>
                <w:color w:val="000000"/>
                <w:kern w:val="0"/>
                <w:sz w:val="24"/>
                <w:lang w:bidi="ar"/>
              </w:rPr>
              <w:t>.</w:t>
            </w:r>
            <w:r>
              <w:rPr>
                <w:rFonts w:ascii="仿宋" w:eastAsia="仿宋" w:hAnsi="仿宋" w:cs="宋体" w:hint="eastAsia"/>
                <w:color w:val="000000"/>
                <w:kern w:val="0"/>
                <w:sz w:val="24"/>
                <w:lang w:bidi="ar"/>
              </w:rPr>
              <w:t>大赛采用参赛院校统一网络报名方式，不接受参赛队直接报名。各</w:t>
            </w:r>
            <w:proofErr w:type="gramStart"/>
            <w:r>
              <w:rPr>
                <w:rFonts w:ascii="仿宋" w:eastAsia="仿宋" w:hAnsi="仿宋" w:cs="宋体" w:hint="eastAsia"/>
                <w:color w:val="000000"/>
                <w:kern w:val="0"/>
                <w:sz w:val="24"/>
                <w:lang w:bidi="ar"/>
              </w:rPr>
              <w:t>参赛队须向</w:t>
            </w:r>
            <w:proofErr w:type="gramEnd"/>
            <w:r>
              <w:rPr>
                <w:rFonts w:ascii="仿宋" w:eastAsia="仿宋" w:hAnsi="仿宋" w:cs="宋体" w:hint="eastAsia"/>
                <w:color w:val="000000"/>
                <w:kern w:val="0"/>
                <w:sz w:val="24"/>
                <w:lang w:bidi="ar"/>
              </w:rPr>
              <w:t>所在院校进行报名，经所在院校审核并予以通过后，参赛队方可获得参赛资格。</w:t>
            </w:r>
          </w:p>
          <w:p w14:paraId="35A2AFE5" w14:textId="77777777" w:rsidR="00B9416D" w:rsidRDefault="00000000">
            <w:pPr>
              <w:widowControl/>
              <w:spacing w:line="360" w:lineRule="auto"/>
              <w:jc w:val="left"/>
              <w:rPr>
                <w:rFonts w:ascii="仿宋" w:eastAsia="仿宋" w:hAnsi="仿宋" w:cs="宋体"/>
                <w:color w:val="000000"/>
                <w:kern w:val="0"/>
                <w:sz w:val="24"/>
                <w:lang w:bidi="ar"/>
              </w:rPr>
            </w:pPr>
            <w:r>
              <w:rPr>
                <w:rFonts w:ascii="仿宋" w:eastAsia="仿宋" w:hAnsi="仿宋" w:cs="宋体" w:hint="eastAsia"/>
                <w:color w:val="000000"/>
                <w:kern w:val="0"/>
                <w:sz w:val="24"/>
                <w:lang w:bidi="ar"/>
              </w:rPr>
              <w:t>2</w:t>
            </w:r>
            <w:r>
              <w:rPr>
                <w:rFonts w:ascii="仿宋" w:eastAsia="仿宋" w:hAnsi="仿宋" w:cs="宋体"/>
                <w:color w:val="000000"/>
                <w:kern w:val="0"/>
                <w:sz w:val="24"/>
                <w:lang w:bidi="ar"/>
              </w:rPr>
              <w:t>.</w:t>
            </w:r>
            <w:r>
              <w:rPr>
                <w:rFonts w:ascii="仿宋" w:eastAsia="仿宋" w:hAnsi="仿宋" w:cs="宋体" w:hint="eastAsia"/>
                <w:color w:val="000000"/>
                <w:kern w:val="0"/>
                <w:sz w:val="24"/>
                <w:lang w:bidi="ar"/>
              </w:rPr>
              <w:t>全国</w:t>
            </w:r>
            <w:r>
              <w:rPr>
                <w:rFonts w:ascii="仿宋" w:eastAsia="仿宋" w:hAnsi="仿宋" w:cs="宋体" w:hint="eastAsia"/>
                <w:color w:val="000000"/>
                <w:kern w:val="0"/>
                <w:sz w:val="24"/>
                <w:lang w:eastAsia="zh-Hans" w:bidi="ar"/>
              </w:rPr>
              <w:t>高职</w:t>
            </w:r>
            <w:r>
              <w:rPr>
                <w:rFonts w:ascii="仿宋" w:eastAsia="仿宋" w:hAnsi="仿宋" w:cs="宋体" w:hint="eastAsia"/>
                <w:color w:val="000000"/>
                <w:kern w:val="0"/>
                <w:sz w:val="24"/>
                <w:lang w:bidi="ar"/>
              </w:rPr>
              <w:t>类院校具有正式学籍的物流类相关专业全日制在校学生（</w:t>
            </w:r>
            <w:proofErr w:type="gramStart"/>
            <w:r>
              <w:rPr>
                <w:rFonts w:ascii="仿宋" w:eastAsia="仿宋" w:hAnsi="仿宋" w:cs="宋体" w:hint="eastAsia"/>
                <w:color w:val="000000"/>
                <w:kern w:val="0"/>
                <w:sz w:val="24"/>
                <w:lang w:bidi="ar"/>
              </w:rPr>
              <w:t>含正式</w:t>
            </w:r>
            <w:proofErr w:type="gramEnd"/>
            <w:r>
              <w:rPr>
                <w:rFonts w:ascii="仿宋" w:eastAsia="仿宋" w:hAnsi="仿宋" w:cs="宋体" w:hint="eastAsia"/>
                <w:color w:val="000000"/>
                <w:kern w:val="0"/>
                <w:sz w:val="24"/>
                <w:lang w:bidi="ar"/>
              </w:rPr>
              <w:t>录取的2022级学生），均可以组队参赛。</w:t>
            </w:r>
          </w:p>
          <w:p w14:paraId="3D42C0F4" w14:textId="77777777" w:rsidR="00B9416D" w:rsidRDefault="00000000">
            <w:pPr>
              <w:widowControl/>
              <w:spacing w:line="360" w:lineRule="auto"/>
              <w:jc w:val="left"/>
              <w:rPr>
                <w:rFonts w:ascii="仿宋" w:eastAsia="仿宋" w:hAnsi="仿宋" w:cs="宋体"/>
                <w:color w:val="000000"/>
                <w:kern w:val="0"/>
                <w:sz w:val="24"/>
                <w:lang w:bidi="ar"/>
              </w:rPr>
            </w:pPr>
            <w:r>
              <w:rPr>
                <w:rFonts w:ascii="仿宋" w:eastAsia="仿宋" w:hAnsi="仿宋" w:cs="宋体"/>
                <w:color w:val="000000"/>
                <w:kern w:val="0"/>
                <w:sz w:val="24"/>
                <w:lang w:bidi="ar"/>
              </w:rPr>
              <w:t>3.</w:t>
            </w:r>
            <w:r>
              <w:rPr>
                <w:rFonts w:ascii="仿宋" w:eastAsia="仿宋" w:hAnsi="仿宋" w:cs="宋体" w:hint="eastAsia"/>
                <w:color w:val="000000"/>
                <w:kern w:val="0"/>
                <w:sz w:val="24"/>
                <w:lang w:bidi="ar"/>
              </w:rPr>
              <w:t>参赛队可以跨年级、跨专业组队，但不得跨校组队。每位队员限参加一支团队。</w:t>
            </w:r>
          </w:p>
          <w:p w14:paraId="44F12589" w14:textId="77777777" w:rsidR="00B9416D" w:rsidRDefault="00000000">
            <w:pPr>
              <w:widowControl/>
              <w:spacing w:line="360" w:lineRule="auto"/>
              <w:jc w:val="left"/>
              <w:rPr>
                <w:rFonts w:ascii="仿宋" w:eastAsia="仿宋" w:hAnsi="仿宋" w:cs="宋体"/>
                <w:color w:val="000000"/>
                <w:kern w:val="0"/>
                <w:sz w:val="24"/>
                <w:lang w:bidi="ar"/>
              </w:rPr>
            </w:pPr>
            <w:r>
              <w:rPr>
                <w:rFonts w:ascii="仿宋" w:eastAsia="仿宋" w:hAnsi="仿宋" w:cs="宋体"/>
                <w:color w:val="000000"/>
                <w:kern w:val="0"/>
                <w:sz w:val="24"/>
                <w:lang w:bidi="ar"/>
              </w:rPr>
              <w:lastRenderedPageBreak/>
              <w:t>4.</w:t>
            </w:r>
            <w:r>
              <w:rPr>
                <w:rFonts w:ascii="仿宋" w:eastAsia="仿宋" w:hAnsi="仿宋" w:cs="宋体" w:hint="eastAsia"/>
                <w:color w:val="000000"/>
                <w:kern w:val="0"/>
                <w:sz w:val="24"/>
                <w:lang w:bidi="ar"/>
              </w:rPr>
              <w:t>每支参赛队队员上限为</w:t>
            </w:r>
            <w:r>
              <w:rPr>
                <w:rFonts w:ascii="仿宋" w:eastAsia="仿宋" w:hAnsi="仿宋" w:cs="宋体"/>
                <w:color w:val="000000"/>
                <w:kern w:val="0"/>
                <w:sz w:val="24"/>
                <w:lang w:bidi="ar"/>
              </w:rPr>
              <w:t>6</w:t>
            </w:r>
            <w:r>
              <w:rPr>
                <w:rFonts w:ascii="仿宋" w:eastAsia="仿宋" w:hAnsi="仿宋" w:cs="宋体" w:hint="eastAsia"/>
                <w:color w:val="000000"/>
                <w:kern w:val="0"/>
                <w:sz w:val="24"/>
                <w:lang w:bidi="ar"/>
              </w:rPr>
              <w:t>人，指导教师上限为2人。</w:t>
            </w:r>
          </w:p>
          <w:p w14:paraId="7239CAE3" w14:textId="77777777" w:rsidR="00B9416D" w:rsidRDefault="00000000">
            <w:pPr>
              <w:widowControl/>
              <w:spacing w:line="360" w:lineRule="auto"/>
              <w:jc w:val="left"/>
              <w:rPr>
                <w:rFonts w:ascii="仿宋" w:eastAsia="仿宋" w:hAnsi="仿宋" w:cs="宋体"/>
                <w:color w:val="000000"/>
                <w:kern w:val="0"/>
                <w:sz w:val="24"/>
                <w:lang w:bidi="ar"/>
              </w:rPr>
            </w:pPr>
            <w:r>
              <w:rPr>
                <w:rFonts w:ascii="仿宋" w:eastAsia="仿宋" w:hAnsi="仿宋" w:cs="宋体"/>
                <w:color w:val="000000"/>
                <w:kern w:val="0"/>
                <w:sz w:val="24"/>
                <w:lang w:bidi="ar"/>
              </w:rPr>
              <w:t>5.</w:t>
            </w:r>
            <w:r>
              <w:rPr>
                <w:rFonts w:ascii="仿宋" w:eastAsia="仿宋" w:hAnsi="仿宋" w:cs="宋体" w:hint="eastAsia"/>
                <w:color w:val="000000"/>
                <w:kern w:val="0"/>
                <w:sz w:val="24"/>
                <w:lang w:bidi="ar"/>
              </w:rPr>
              <w:t>大赛分为初赛（校园赛）和决赛（全国赛）。</w:t>
            </w:r>
          </w:p>
        </w:tc>
      </w:tr>
      <w:tr w:rsidR="00B9416D" w14:paraId="0AEAE0F2" w14:textId="77777777">
        <w:tc>
          <w:tcPr>
            <w:tcW w:w="988" w:type="dxa"/>
          </w:tcPr>
          <w:p w14:paraId="05C77AB3" w14:textId="77777777" w:rsidR="00B9416D" w:rsidRDefault="00000000">
            <w:pPr>
              <w:widowControl/>
              <w:spacing w:line="360" w:lineRule="auto"/>
              <w:jc w:val="left"/>
              <w:rPr>
                <w:rFonts w:ascii="仿宋" w:eastAsia="仿宋" w:hAnsi="仿宋" w:cs="宋体"/>
                <w:color w:val="000000"/>
                <w:kern w:val="0"/>
                <w:sz w:val="24"/>
                <w:lang w:bidi="ar"/>
              </w:rPr>
            </w:pPr>
            <w:r>
              <w:rPr>
                <w:rFonts w:ascii="仿宋" w:eastAsia="仿宋" w:hAnsi="仿宋" w:cs="宋体" w:hint="eastAsia"/>
                <w:color w:val="000000"/>
                <w:kern w:val="0"/>
                <w:sz w:val="24"/>
                <w:lang w:bidi="ar"/>
              </w:rPr>
              <w:lastRenderedPageBreak/>
              <w:t>初赛（校园赛）</w:t>
            </w:r>
          </w:p>
        </w:tc>
        <w:tc>
          <w:tcPr>
            <w:tcW w:w="992" w:type="dxa"/>
          </w:tcPr>
          <w:p w14:paraId="50BAD3A2" w14:textId="77777777" w:rsidR="00B9416D" w:rsidRDefault="00000000">
            <w:pPr>
              <w:widowControl/>
              <w:spacing w:line="360" w:lineRule="auto"/>
              <w:jc w:val="left"/>
              <w:rPr>
                <w:rFonts w:ascii="仿宋" w:eastAsia="仿宋" w:hAnsi="仿宋" w:cs="宋体"/>
                <w:color w:val="000000"/>
                <w:kern w:val="0"/>
                <w:sz w:val="24"/>
                <w:lang w:bidi="ar"/>
              </w:rPr>
            </w:pPr>
            <w:r>
              <w:rPr>
                <w:rFonts w:ascii="仿宋" w:eastAsia="仿宋" w:hAnsi="仿宋" w:cs="宋体" w:hint="eastAsia"/>
                <w:color w:val="000000"/>
                <w:kern w:val="0"/>
                <w:sz w:val="24"/>
                <w:lang w:bidi="ar"/>
              </w:rPr>
              <w:t>8</w:t>
            </w:r>
            <w:r>
              <w:rPr>
                <w:rFonts w:ascii="仿宋" w:eastAsia="仿宋" w:hAnsi="仿宋" w:cs="宋体"/>
                <w:color w:val="000000"/>
                <w:kern w:val="0"/>
                <w:sz w:val="24"/>
                <w:lang w:bidi="ar"/>
              </w:rPr>
              <w:t>.21-9.2</w:t>
            </w:r>
            <w:r>
              <w:rPr>
                <w:rFonts w:ascii="仿宋" w:eastAsia="仿宋" w:hAnsi="仿宋" w:cs="宋体" w:hint="eastAsia"/>
                <w:color w:val="000000"/>
                <w:kern w:val="0"/>
                <w:sz w:val="24"/>
                <w:lang w:bidi="ar"/>
              </w:rPr>
              <w:t>3</w:t>
            </w:r>
          </w:p>
        </w:tc>
        <w:tc>
          <w:tcPr>
            <w:tcW w:w="6316" w:type="dxa"/>
          </w:tcPr>
          <w:p w14:paraId="2A55C6F1" w14:textId="77777777" w:rsidR="00B9416D" w:rsidRDefault="00000000">
            <w:pPr>
              <w:pStyle w:val="af0"/>
              <w:widowControl/>
              <w:numPr>
                <w:ilvl w:val="0"/>
                <w:numId w:val="1"/>
              </w:numPr>
              <w:spacing w:line="360" w:lineRule="auto"/>
              <w:ind w:firstLineChars="0"/>
              <w:jc w:val="left"/>
              <w:rPr>
                <w:rFonts w:ascii="仿宋" w:eastAsia="仿宋" w:hAnsi="仿宋"/>
                <w:color w:val="000000"/>
                <w:sz w:val="24"/>
                <w:lang w:bidi="ar"/>
              </w:rPr>
            </w:pPr>
            <w:r>
              <w:rPr>
                <w:rFonts w:ascii="仿宋" w:eastAsia="仿宋" w:hAnsi="仿宋" w:hint="eastAsia"/>
                <w:color w:val="000000"/>
                <w:sz w:val="24"/>
                <w:lang w:bidi="ar"/>
              </w:rPr>
              <w:t>参赛队伍自行组织方案设计。</w:t>
            </w:r>
          </w:p>
          <w:p w14:paraId="37BDE444" w14:textId="77777777" w:rsidR="00B9416D" w:rsidRDefault="00000000">
            <w:pPr>
              <w:pStyle w:val="af0"/>
              <w:widowControl/>
              <w:numPr>
                <w:ilvl w:val="0"/>
                <w:numId w:val="1"/>
              </w:numPr>
              <w:spacing w:line="360" w:lineRule="auto"/>
              <w:ind w:firstLineChars="0"/>
              <w:jc w:val="left"/>
              <w:rPr>
                <w:rFonts w:ascii="仿宋" w:eastAsia="仿宋" w:hAnsi="仿宋" w:cs="宋体"/>
                <w:color w:val="000000"/>
                <w:kern w:val="0"/>
                <w:sz w:val="24"/>
                <w:lang w:bidi="ar"/>
              </w:rPr>
            </w:pPr>
            <w:r>
              <w:rPr>
                <w:rFonts w:ascii="仿宋" w:eastAsia="仿宋" w:hAnsi="仿宋" w:hint="eastAsia"/>
                <w:color w:val="000000"/>
                <w:sz w:val="24"/>
                <w:lang w:bidi="ar"/>
              </w:rPr>
              <w:t>各高校自行开展校园赛，并选出不超过2支队伍参加决赛。</w:t>
            </w:r>
          </w:p>
        </w:tc>
      </w:tr>
      <w:tr w:rsidR="00B9416D" w14:paraId="59AF090A" w14:textId="77777777">
        <w:tc>
          <w:tcPr>
            <w:tcW w:w="988" w:type="dxa"/>
          </w:tcPr>
          <w:p w14:paraId="6FC44807" w14:textId="77777777" w:rsidR="00B9416D" w:rsidRDefault="00000000">
            <w:pPr>
              <w:widowControl/>
              <w:spacing w:line="360" w:lineRule="auto"/>
              <w:jc w:val="left"/>
              <w:rPr>
                <w:rFonts w:ascii="仿宋" w:eastAsia="仿宋" w:hAnsi="仿宋" w:cs="宋体"/>
                <w:color w:val="000000"/>
                <w:kern w:val="0"/>
                <w:sz w:val="24"/>
                <w:lang w:bidi="ar"/>
              </w:rPr>
            </w:pPr>
            <w:r>
              <w:rPr>
                <w:rFonts w:ascii="仿宋" w:eastAsia="仿宋" w:hAnsi="仿宋" w:cs="宋体" w:hint="eastAsia"/>
                <w:color w:val="000000"/>
                <w:kern w:val="0"/>
                <w:sz w:val="24"/>
                <w:lang w:bidi="ar"/>
              </w:rPr>
              <w:t>决赛（全国赛）</w:t>
            </w:r>
          </w:p>
        </w:tc>
        <w:tc>
          <w:tcPr>
            <w:tcW w:w="992" w:type="dxa"/>
          </w:tcPr>
          <w:p w14:paraId="580C2383" w14:textId="77777777" w:rsidR="00B9416D" w:rsidRDefault="00000000">
            <w:pPr>
              <w:widowControl/>
              <w:spacing w:line="360" w:lineRule="auto"/>
              <w:jc w:val="left"/>
              <w:rPr>
                <w:rFonts w:ascii="仿宋" w:eastAsia="仿宋" w:hAnsi="仿宋" w:cs="宋体"/>
                <w:color w:val="000000"/>
                <w:kern w:val="0"/>
                <w:sz w:val="24"/>
                <w:lang w:bidi="ar"/>
              </w:rPr>
            </w:pPr>
            <w:r>
              <w:rPr>
                <w:rFonts w:ascii="仿宋" w:eastAsia="仿宋" w:hAnsi="仿宋" w:cs="宋体" w:hint="eastAsia"/>
                <w:color w:val="000000"/>
                <w:kern w:val="0"/>
                <w:sz w:val="24"/>
                <w:lang w:bidi="ar"/>
              </w:rPr>
              <w:t>9</w:t>
            </w:r>
            <w:r>
              <w:rPr>
                <w:rFonts w:ascii="仿宋" w:eastAsia="仿宋" w:hAnsi="仿宋" w:cs="宋体"/>
                <w:color w:val="000000"/>
                <w:kern w:val="0"/>
                <w:sz w:val="24"/>
                <w:lang w:bidi="ar"/>
              </w:rPr>
              <w:t>.2</w:t>
            </w:r>
            <w:r>
              <w:rPr>
                <w:rFonts w:ascii="仿宋" w:eastAsia="仿宋" w:hAnsi="仿宋" w:cs="宋体" w:hint="eastAsia"/>
                <w:color w:val="000000"/>
                <w:kern w:val="0"/>
                <w:sz w:val="24"/>
                <w:lang w:bidi="ar"/>
              </w:rPr>
              <w:t>4</w:t>
            </w:r>
            <w:r>
              <w:rPr>
                <w:rFonts w:ascii="仿宋" w:eastAsia="仿宋" w:hAnsi="仿宋" w:cs="宋体"/>
                <w:color w:val="000000"/>
                <w:kern w:val="0"/>
                <w:sz w:val="24"/>
                <w:lang w:bidi="ar"/>
              </w:rPr>
              <w:t>-9.</w:t>
            </w:r>
            <w:r>
              <w:rPr>
                <w:rFonts w:ascii="仿宋" w:eastAsia="仿宋" w:hAnsi="仿宋" w:cs="宋体" w:hint="eastAsia"/>
                <w:color w:val="000000"/>
                <w:kern w:val="0"/>
                <w:sz w:val="24"/>
                <w:lang w:bidi="ar"/>
              </w:rPr>
              <w:t>30</w:t>
            </w:r>
          </w:p>
        </w:tc>
        <w:tc>
          <w:tcPr>
            <w:tcW w:w="6316" w:type="dxa"/>
          </w:tcPr>
          <w:p w14:paraId="64BB32E0" w14:textId="77777777" w:rsidR="00B9416D" w:rsidRDefault="00000000">
            <w:pPr>
              <w:widowControl/>
              <w:spacing w:line="360" w:lineRule="auto"/>
              <w:jc w:val="left"/>
              <w:rPr>
                <w:rFonts w:ascii="仿宋" w:eastAsia="仿宋" w:hAnsi="仿宋"/>
                <w:sz w:val="24"/>
              </w:rPr>
            </w:pPr>
            <w:r>
              <w:rPr>
                <w:rFonts w:ascii="仿宋" w:eastAsia="仿宋" w:hAnsi="仿宋" w:hint="eastAsia"/>
                <w:sz w:val="24"/>
              </w:rPr>
              <w:t>1</w:t>
            </w:r>
            <w:r>
              <w:rPr>
                <w:rFonts w:ascii="仿宋" w:eastAsia="仿宋" w:hAnsi="仿宋"/>
                <w:sz w:val="24"/>
              </w:rPr>
              <w:t>.</w:t>
            </w:r>
            <w:r>
              <w:rPr>
                <w:rFonts w:ascii="仿宋" w:eastAsia="仿宋" w:hAnsi="仿宋" w:hint="eastAsia"/>
                <w:sz w:val="24"/>
              </w:rPr>
              <w:t>未参加初赛的参赛队不得直接进入决赛。</w:t>
            </w:r>
          </w:p>
          <w:p w14:paraId="7C9BB6DA" w14:textId="3680D3D9" w:rsidR="00B9416D" w:rsidRDefault="00000000">
            <w:pPr>
              <w:widowControl/>
              <w:spacing w:line="360" w:lineRule="auto"/>
              <w:jc w:val="left"/>
              <w:rPr>
                <w:rFonts w:ascii="仿宋" w:eastAsia="仿宋" w:hAnsi="仿宋" w:cs="宋体"/>
                <w:color w:val="000000"/>
                <w:kern w:val="0"/>
                <w:sz w:val="24"/>
                <w:lang w:bidi="ar"/>
              </w:rPr>
            </w:pPr>
            <w:r>
              <w:rPr>
                <w:rFonts w:ascii="仿宋" w:eastAsia="仿宋" w:hAnsi="仿宋"/>
                <w:sz w:val="24"/>
              </w:rPr>
              <w:t>2</w:t>
            </w:r>
            <w:r>
              <w:rPr>
                <w:rFonts w:ascii="仿宋" w:eastAsia="仿宋" w:hAnsi="仿宋" w:hint="eastAsia"/>
                <w:sz w:val="24"/>
              </w:rPr>
              <w:t>．每个学校选派不超过2支队伍参加决赛，参赛队伍填写附件三和附件四，并将盖章扫描版</w:t>
            </w:r>
            <w:r w:rsidR="00B87A31">
              <w:rPr>
                <w:rFonts w:ascii="仿宋" w:eastAsia="仿宋" w:hAnsi="仿宋" w:hint="eastAsia"/>
                <w:sz w:val="24"/>
              </w:rPr>
              <w:t>及电子版同时</w:t>
            </w:r>
            <w:r>
              <w:rPr>
                <w:rFonts w:ascii="仿宋" w:eastAsia="仿宋" w:hAnsi="仿宋" w:hint="eastAsia"/>
                <w:sz w:val="24"/>
              </w:rPr>
              <w:t>发送至邮箱</w:t>
            </w:r>
            <w:hyperlink r:id="rId15" w:history="1">
              <w:r>
                <w:rPr>
                  <w:rStyle w:val="ae"/>
                  <w:rFonts w:ascii="仿宋" w:eastAsia="仿宋" w:hAnsi="仿宋" w:cs="Times New Roman"/>
                  <w:kern w:val="0"/>
                  <w:sz w:val="24"/>
                  <w:lang w:bidi="ar"/>
                </w:rPr>
                <w:t>13817916530@163.com</w:t>
              </w:r>
            </w:hyperlink>
            <w:r>
              <w:rPr>
                <w:rFonts w:ascii="仿宋" w:eastAsia="仿宋" w:hAnsi="仿宋" w:hint="eastAsia"/>
                <w:sz w:val="24"/>
              </w:rPr>
              <w:t>。</w:t>
            </w:r>
          </w:p>
          <w:p w14:paraId="7CC2D695" w14:textId="77777777" w:rsidR="00B9416D" w:rsidRDefault="00000000">
            <w:pPr>
              <w:widowControl/>
              <w:spacing w:line="360" w:lineRule="auto"/>
              <w:jc w:val="left"/>
              <w:rPr>
                <w:rFonts w:ascii="仿宋" w:eastAsia="仿宋" w:hAnsi="仿宋"/>
                <w:sz w:val="24"/>
              </w:rPr>
            </w:pPr>
            <w:r>
              <w:rPr>
                <w:rFonts w:ascii="仿宋" w:eastAsia="仿宋" w:hAnsi="仿宋" w:hint="eastAsia"/>
                <w:sz w:val="24"/>
              </w:rPr>
              <w:t>3</w:t>
            </w:r>
            <w:r>
              <w:rPr>
                <w:rFonts w:ascii="仿宋" w:eastAsia="仿宋" w:hAnsi="仿宋"/>
                <w:sz w:val="24"/>
              </w:rPr>
              <w:t>.</w:t>
            </w:r>
            <w:r>
              <w:rPr>
                <w:rFonts w:ascii="仿宋" w:eastAsia="仿宋" w:hAnsi="仿宋" w:hint="eastAsia"/>
                <w:sz w:val="24"/>
              </w:rPr>
              <w:t>网上提交截止日期：2</w:t>
            </w:r>
            <w:r>
              <w:rPr>
                <w:rFonts w:ascii="仿宋" w:eastAsia="仿宋" w:hAnsi="仿宋"/>
                <w:sz w:val="24"/>
              </w:rPr>
              <w:t>022</w:t>
            </w:r>
            <w:r>
              <w:rPr>
                <w:rFonts w:ascii="仿宋" w:eastAsia="仿宋" w:hAnsi="仿宋" w:hint="eastAsia"/>
                <w:sz w:val="24"/>
              </w:rPr>
              <w:t>年</w:t>
            </w:r>
            <w:r>
              <w:rPr>
                <w:rFonts w:ascii="仿宋" w:eastAsia="仿宋" w:hAnsi="仿宋"/>
                <w:sz w:val="24"/>
              </w:rPr>
              <w:t>9</w:t>
            </w:r>
            <w:r>
              <w:rPr>
                <w:rFonts w:ascii="仿宋" w:eastAsia="仿宋" w:hAnsi="仿宋" w:hint="eastAsia"/>
                <w:sz w:val="24"/>
              </w:rPr>
              <w:t>月30日2</w:t>
            </w:r>
            <w:r>
              <w:rPr>
                <w:rFonts w:ascii="仿宋" w:eastAsia="仿宋" w:hAnsi="仿宋"/>
                <w:sz w:val="24"/>
              </w:rPr>
              <w:t>4</w:t>
            </w:r>
            <w:r>
              <w:rPr>
                <w:rFonts w:ascii="仿宋" w:eastAsia="仿宋" w:hAnsi="仿宋" w:hint="eastAsia"/>
                <w:sz w:val="24"/>
              </w:rPr>
              <w:t>时。</w:t>
            </w:r>
          </w:p>
        </w:tc>
      </w:tr>
      <w:tr w:rsidR="00B9416D" w14:paraId="07997C32" w14:textId="77777777">
        <w:tc>
          <w:tcPr>
            <w:tcW w:w="988" w:type="dxa"/>
          </w:tcPr>
          <w:p w14:paraId="2AFAA8AA" w14:textId="77777777" w:rsidR="00B9416D" w:rsidRDefault="00000000">
            <w:pPr>
              <w:widowControl/>
              <w:spacing w:line="360" w:lineRule="auto"/>
              <w:jc w:val="left"/>
              <w:rPr>
                <w:rFonts w:ascii="仿宋" w:eastAsia="仿宋" w:hAnsi="仿宋" w:cs="宋体"/>
                <w:color w:val="000000"/>
                <w:kern w:val="0"/>
                <w:sz w:val="24"/>
                <w:lang w:bidi="ar"/>
              </w:rPr>
            </w:pPr>
            <w:r>
              <w:rPr>
                <w:rFonts w:ascii="仿宋" w:eastAsia="仿宋" w:hAnsi="仿宋" w:cs="宋体" w:hint="eastAsia"/>
                <w:color w:val="000000"/>
                <w:kern w:val="0"/>
                <w:sz w:val="24"/>
                <w:lang w:bidi="ar"/>
              </w:rPr>
              <w:t>评审</w:t>
            </w:r>
          </w:p>
        </w:tc>
        <w:tc>
          <w:tcPr>
            <w:tcW w:w="992" w:type="dxa"/>
          </w:tcPr>
          <w:p w14:paraId="6D25480A" w14:textId="77777777" w:rsidR="00B9416D" w:rsidRDefault="00000000">
            <w:pPr>
              <w:widowControl/>
              <w:spacing w:line="360" w:lineRule="auto"/>
              <w:jc w:val="left"/>
              <w:rPr>
                <w:rFonts w:ascii="仿宋" w:eastAsia="仿宋" w:hAnsi="仿宋" w:cs="宋体"/>
                <w:color w:val="000000"/>
                <w:kern w:val="0"/>
                <w:sz w:val="24"/>
                <w:lang w:bidi="ar"/>
              </w:rPr>
            </w:pPr>
            <w:r>
              <w:rPr>
                <w:rFonts w:ascii="仿宋" w:eastAsia="仿宋" w:hAnsi="仿宋" w:cs="宋体" w:hint="eastAsia"/>
                <w:color w:val="000000"/>
                <w:kern w:val="0"/>
                <w:sz w:val="24"/>
                <w:lang w:bidi="ar"/>
              </w:rPr>
              <w:t>1</w:t>
            </w:r>
            <w:r>
              <w:rPr>
                <w:rFonts w:ascii="仿宋" w:eastAsia="仿宋" w:hAnsi="仿宋" w:cs="宋体"/>
                <w:color w:val="000000"/>
                <w:kern w:val="0"/>
                <w:sz w:val="24"/>
                <w:lang w:bidi="ar"/>
              </w:rPr>
              <w:t>0.</w:t>
            </w:r>
            <w:r>
              <w:rPr>
                <w:rFonts w:ascii="仿宋" w:eastAsia="仿宋" w:hAnsi="仿宋" w:cs="宋体" w:hint="eastAsia"/>
                <w:color w:val="000000"/>
                <w:kern w:val="0"/>
                <w:sz w:val="24"/>
                <w:lang w:bidi="ar"/>
              </w:rPr>
              <w:t>8</w:t>
            </w:r>
            <w:r>
              <w:rPr>
                <w:rFonts w:ascii="仿宋" w:eastAsia="仿宋" w:hAnsi="仿宋" w:cs="宋体"/>
                <w:color w:val="000000"/>
                <w:kern w:val="0"/>
                <w:sz w:val="24"/>
                <w:lang w:bidi="ar"/>
              </w:rPr>
              <w:t>-10.3</w:t>
            </w:r>
            <w:r>
              <w:rPr>
                <w:rFonts w:ascii="仿宋" w:eastAsia="仿宋" w:hAnsi="仿宋" w:cs="宋体" w:hint="eastAsia"/>
                <w:color w:val="000000"/>
                <w:kern w:val="0"/>
                <w:sz w:val="24"/>
                <w:lang w:bidi="ar"/>
              </w:rPr>
              <w:t>0</w:t>
            </w:r>
          </w:p>
        </w:tc>
        <w:tc>
          <w:tcPr>
            <w:tcW w:w="6316" w:type="dxa"/>
          </w:tcPr>
          <w:p w14:paraId="4A499002" w14:textId="77777777" w:rsidR="00B9416D" w:rsidRDefault="00000000">
            <w:pPr>
              <w:widowControl/>
              <w:spacing w:line="360" w:lineRule="auto"/>
              <w:jc w:val="left"/>
              <w:rPr>
                <w:rFonts w:ascii="仿宋" w:eastAsia="仿宋" w:hAnsi="仿宋" w:cs="宋体"/>
                <w:color w:val="000000"/>
                <w:kern w:val="0"/>
                <w:sz w:val="24"/>
                <w:lang w:bidi="ar"/>
              </w:rPr>
            </w:pPr>
            <w:r>
              <w:rPr>
                <w:rFonts w:ascii="仿宋" w:eastAsia="仿宋" w:hAnsi="仿宋" w:cs="宋体" w:hint="eastAsia"/>
                <w:color w:val="000000"/>
                <w:kern w:val="0"/>
                <w:sz w:val="24"/>
                <w:lang w:bidi="ar"/>
              </w:rPr>
              <w:t>1.进入决赛的参赛队伍在报名表提交后可继续完善文本方案，于2022年10月7日</w:t>
            </w:r>
            <w:r>
              <w:rPr>
                <w:rFonts w:ascii="仿宋" w:eastAsia="仿宋" w:hAnsi="仿宋" w:hint="eastAsia"/>
                <w:sz w:val="24"/>
              </w:rPr>
              <w:t>2</w:t>
            </w:r>
            <w:r>
              <w:rPr>
                <w:rFonts w:ascii="仿宋" w:eastAsia="仿宋" w:hAnsi="仿宋"/>
                <w:sz w:val="24"/>
              </w:rPr>
              <w:t>4</w:t>
            </w:r>
            <w:r>
              <w:rPr>
                <w:rFonts w:ascii="仿宋" w:eastAsia="仿宋" w:hAnsi="仿宋" w:hint="eastAsia"/>
                <w:sz w:val="24"/>
              </w:rPr>
              <w:t>时前提交文本方案</w:t>
            </w:r>
            <w:proofErr w:type="gramStart"/>
            <w:r>
              <w:rPr>
                <w:rFonts w:ascii="仿宋" w:eastAsia="仿宋" w:hAnsi="仿宋" w:hint="eastAsia"/>
                <w:sz w:val="24"/>
              </w:rPr>
              <w:t>最终版</w:t>
            </w:r>
            <w:proofErr w:type="gramEnd"/>
            <w:r>
              <w:rPr>
                <w:rFonts w:ascii="仿宋" w:eastAsia="仿宋" w:hAnsi="仿宋" w:hint="eastAsia"/>
                <w:sz w:val="24"/>
              </w:rPr>
              <w:t>至邮箱</w:t>
            </w:r>
            <w:hyperlink r:id="rId16" w:history="1">
              <w:r>
                <w:rPr>
                  <w:rStyle w:val="ae"/>
                  <w:rFonts w:ascii="仿宋" w:eastAsia="仿宋" w:hAnsi="仿宋" w:cs="Times New Roman"/>
                  <w:kern w:val="0"/>
                  <w:sz w:val="24"/>
                  <w:lang w:bidi="ar"/>
                </w:rPr>
                <w:t>13817916530@163.com</w:t>
              </w:r>
            </w:hyperlink>
            <w:r>
              <w:rPr>
                <w:rStyle w:val="ae"/>
                <w:rFonts w:ascii="仿宋" w:eastAsia="仿宋" w:hAnsi="仿宋" w:cs="Times New Roman" w:hint="eastAsia"/>
                <w:kern w:val="0"/>
                <w:sz w:val="24"/>
                <w:lang w:bidi="ar"/>
              </w:rPr>
              <w:t>，</w:t>
            </w:r>
            <w:r>
              <w:rPr>
                <w:rFonts w:ascii="仿宋" w:eastAsia="仿宋" w:hAnsi="仿宋" w:cs="Times New Roman" w:hint="eastAsia"/>
                <w:color w:val="000000"/>
                <w:kern w:val="0"/>
                <w:sz w:val="24"/>
                <w:lang w:bidi="ar"/>
              </w:rPr>
              <w:t>并将文件命名为“X</w:t>
            </w:r>
            <w:r>
              <w:rPr>
                <w:rFonts w:ascii="仿宋" w:eastAsia="仿宋" w:hAnsi="仿宋" w:cs="Times New Roman"/>
                <w:color w:val="000000"/>
                <w:kern w:val="0"/>
                <w:sz w:val="24"/>
                <w:lang w:bidi="ar"/>
              </w:rPr>
              <w:t>XX</w:t>
            </w:r>
            <w:r>
              <w:rPr>
                <w:rFonts w:ascii="仿宋" w:eastAsia="仿宋" w:hAnsi="仿宋" w:cs="Times New Roman" w:hint="eastAsia"/>
                <w:color w:val="000000"/>
                <w:kern w:val="0"/>
                <w:sz w:val="24"/>
                <w:lang w:bidi="ar"/>
              </w:rPr>
              <w:t>大学X</w:t>
            </w:r>
            <w:r>
              <w:rPr>
                <w:rFonts w:ascii="仿宋" w:eastAsia="仿宋" w:hAnsi="仿宋" w:cs="Times New Roman"/>
                <w:color w:val="000000"/>
                <w:kern w:val="0"/>
                <w:sz w:val="24"/>
                <w:lang w:bidi="ar"/>
              </w:rPr>
              <w:t>X</w:t>
            </w:r>
            <w:r>
              <w:rPr>
                <w:rFonts w:ascii="仿宋" w:eastAsia="仿宋" w:hAnsi="仿宋" w:cs="Times New Roman" w:hint="eastAsia"/>
                <w:color w:val="000000"/>
                <w:kern w:val="0"/>
                <w:sz w:val="24"/>
                <w:lang w:bidi="ar"/>
              </w:rPr>
              <w:t>队+案例</w:t>
            </w:r>
            <w:proofErr w:type="gramStart"/>
            <w:r>
              <w:rPr>
                <w:rFonts w:ascii="仿宋" w:eastAsia="仿宋" w:hAnsi="仿宋" w:cs="Times New Roman" w:hint="eastAsia"/>
                <w:color w:val="000000"/>
                <w:kern w:val="0"/>
                <w:sz w:val="24"/>
                <w:lang w:bidi="ar"/>
              </w:rPr>
              <w:t>一</w:t>
            </w:r>
            <w:proofErr w:type="gramEnd"/>
            <w:r>
              <w:rPr>
                <w:rFonts w:ascii="仿宋" w:eastAsia="仿宋" w:hAnsi="仿宋" w:cs="Times New Roman" w:hint="eastAsia"/>
                <w:color w:val="000000"/>
                <w:kern w:val="0"/>
                <w:sz w:val="24"/>
                <w:lang w:bidi="ar"/>
              </w:rPr>
              <w:t>/二+方案名称”。</w:t>
            </w:r>
          </w:p>
          <w:p w14:paraId="0326779E" w14:textId="77777777" w:rsidR="00B9416D" w:rsidRDefault="00000000">
            <w:pPr>
              <w:widowControl/>
              <w:spacing w:line="360" w:lineRule="auto"/>
              <w:jc w:val="left"/>
              <w:rPr>
                <w:rFonts w:ascii="仿宋" w:eastAsia="仿宋" w:hAnsi="仿宋" w:cs="宋体"/>
                <w:color w:val="000000"/>
                <w:kern w:val="0"/>
                <w:sz w:val="24"/>
                <w:lang w:bidi="ar"/>
              </w:rPr>
            </w:pPr>
            <w:r>
              <w:rPr>
                <w:rFonts w:ascii="仿宋" w:eastAsia="仿宋" w:hAnsi="仿宋" w:cs="宋体" w:hint="eastAsia"/>
                <w:color w:val="000000"/>
                <w:kern w:val="0"/>
                <w:sz w:val="24"/>
                <w:lang w:bidi="ar"/>
              </w:rPr>
              <w:t>2.10.8</w:t>
            </w:r>
            <w:r>
              <w:rPr>
                <w:rFonts w:ascii="仿宋" w:eastAsia="仿宋" w:hAnsi="仿宋" w:cs="宋体"/>
                <w:color w:val="000000"/>
                <w:kern w:val="0"/>
                <w:sz w:val="24"/>
                <w:lang w:bidi="ar"/>
              </w:rPr>
              <w:t>-10.</w:t>
            </w:r>
            <w:r>
              <w:rPr>
                <w:rFonts w:ascii="仿宋" w:eastAsia="仿宋" w:hAnsi="仿宋" w:cs="宋体" w:hint="eastAsia"/>
                <w:color w:val="000000"/>
                <w:kern w:val="0"/>
                <w:sz w:val="24"/>
                <w:lang w:bidi="ar"/>
              </w:rPr>
              <w:t>18为文本评审阶段，1</w:t>
            </w:r>
            <w:r>
              <w:rPr>
                <w:rFonts w:ascii="仿宋" w:eastAsia="仿宋" w:hAnsi="仿宋" w:cs="宋体"/>
                <w:color w:val="000000"/>
                <w:kern w:val="0"/>
                <w:sz w:val="24"/>
                <w:lang w:bidi="ar"/>
              </w:rPr>
              <w:t>0.</w:t>
            </w:r>
            <w:r>
              <w:rPr>
                <w:rFonts w:ascii="仿宋" w:eastAsia="仿宋" w:hAnsi="仿宋" w:cs="宋体" w:hint="eastAsia"/>
                <w:color w:val="000000"/>
                <w:kern w:val="0"/>
                <w:sz w:val="24"/>
                <w:lang w:bidi="ar"/>
              </w:rPr>
              <w:t>22</w:t>
            </w:r>
            <w:r>
              <w:rPr>
                <w:rFonts w:ascii="仿宋" w:eastAsia="仿宋" w:hAnsi="仿宋" w:cs="宋体"/>
                <w:color w:val="000000"/>
                <w:kern w:val="0"/>
                <w:sz w:val="24"/>
                <w:lang w:bidi="ar"/>
              </w:rPr>
              <w:t>-10.</w:t>
            </w:r>
            <w:r>
              <w:rPr>
                <w:rFonts w:ascii="仿宋" w:eastAsia="仿宋" w:hAnsi="仿宋" w:cs="宋体" w:hint="eastAsia"/>
                <w:color w:val="000000"/>
                <w:kern w:val="0"/>
                <w:sz w:val="24"/>
                <w:lang w:bidi="ar"/>
              </w:rPr>
              <w:t>30为答辩阶段，具体答辩日期和方式见后续通知。</w:t>
            </w:r>
          </w:p>
          <w:p w14:paraId="75C7A889" w14:textId="77777777" w:rsidR="00B9416D" w:rsidRDefault="00000000">
            <w:pPr>
              <w:widowControl/>
              <w:spacing w:line="360" w:lineRule="auto"/>
              <w:jc w:val="left"/>
              <w:rPr>
                <w:rFonts w:ascii="仿宋" w:eastAsia="仿宋" w:hAnsi="仿宋"/>
                <w:sz w:val="24"/>
              </w:rPr>
            </w:pPr>
            <w:r>
              <w:rPr>
                <w:rFonts w:ascii="仿宋" w:eastAsia="仿宋" w:hAnsi="仿宋" w:cs="宋体" w:hint="eastAsia"/>
                <w:color w:val="000000"/>
                <w:kern w:val="0"/>
                <w:sz w:val="24"/>
                <w:lang w:bidi="ar"/>
              </w:rPr>
              <w:t>3.大赛设置一、二、三等奖，其中三等奖由文本评审评出，一、二等奖进入评审第二阶段，通过答辩环节决出。进入答辩环节的队伍将在文本评审阶段结束后公示。</w:t>
            </w:r>
          </w:p>
        </w:tc>
      </w:tr>
      <w:tr w:rsidR="00B9416D" w14:paraId="09EC6182" w14:textId="77777777">
        <w:tc>
          <w:tcPr>
            <w:tcW w:w="988" w:type="dxa"/>
          </w:tcPr>
          <w:p w14:paraId="263E4E47" w14:textId="77777777" w:rsidR="00B9416D" w:rsidRDefault="00000000">
            <w:pPr>
              <w:widowControl/>
              <w:spacing w:line="360" w:lineRule="auto"/>
              <w:jc w:val="left"/>
              <w:rPr>
                <w:rFonts w:ascii="仿宋" w:eastAsia="仿宋" w:hAnsi="仿宋" w:cs="宋体"/>
                <w:color w:val="000000"/>
                <w:kern w:val="0"/>
                <w:sz w:val="24"/>
                <w:lang w:bidi="ar"/>
              </w:rPr>
            </w:pPr>
            <w:r>
              <w:rPr>
                <w:rFonts w:ascii="仿宋" w:eastAsia="仿宋" w:hAnsi="仿宋" w:cs="宋体" w:hint="eastAsia"/>
                <w:color w:val="000000"/>
                <w:kern w:val="0"/>
                <w:sz w:val="24"/>
                <w:lang w:bidi="ar"/>
              </w:rPr>
              <w:t>奖励发放</w:t>
            </w:r>
          </w:p>
        </w:tc>
        <w:tc>
          <w:tcPr>
            <w:tcW w:w="992" w:type="dxa"/>
          </w:tcPr>
          <w:p w14:paraId="3F4DB18A" w14:textId="77777777" w:rsidR="00B9416D" w:rsidRDefault="00000000">
            <w:pPr>
              <w:widowControl/>
              <w:spacing w:line="360" w:lineRule="auto"/>
              <w:jc w:val="left"/>
              <w:rPr>
                <w:rFonts w:ascii="仿宋" w:eastAsia="仿宋" w:hAnsi="仿宋" w:cs="宋体"/>
                <w:color w:val="000000"/>
                <w:kern w:val="0"/>
                <w:sz w:val="24"/>
                <w:lang w:bidi="ar"/>
              </w:rPr>
            </w:pPr>
            <w:r>
              <w:rPr>
                <w:rFonts w:ascii="仿宋" w:eastAsia="仿宋" w:hAnsi="仿宋" w:cs="宋体" w:hint="eastAsia"/>
                <w:color w:val="000000"/>
                <w:kern w:val="0"/>
                <w:sz w:val="24"/>
                <w:lang w:bidi="ar"/>
              </w:rPr>
              <w:t>1</w:t>
            </w:r>
            <w:r>
              <w:rPr>
                <w:rFonts w:ascii="仿宋" w:eastAsia="仿宋" w:hAnsi="仿宋" w:cs="宋体"/>
                <w:color w:val="000000"/>
                <w:kern w:val="0"/>
                <w:sz w:val="24"/>
                <w:lang w:bidi="ar"/>
              </w:rPr>
              <w:t>1.1-11.15</w:t>
            </w:r>
          </w:p>
        </w:tc>
        <w:tc>
          <w:tcPr>
            <w:tcW w:w="6316" w:type="dxa"/>
          </w:tcPr>
          <w:p w14:paraId="22A0DA5E" w14:textId="77777777" w:rsidR="00B9416D" w:rsidRDefault="00000000">
            <w:pPr>
              <w:widowControl/>
              <w:spacing w:line="360" w:lineRule="auto"/>
              <w:jc w:val="left"/>
              <w:rPr>
                <w:rFonts w:ascii="仿宋" w:eastAsia="仿宋" w:hAnsi="仿宋" w:cs="宋体"/>
                <w:color w:val="000000"/>
                <w:kern w:val="0"/>
                <w:sz w:val="24"/>
                <w:lang w:bidi="ar"/>
              </w:rPr>
            </w:pPr>
            <w:r>
              <w:rPr>
                <w:rFonts w:ascii="仿宋" w:eastAsia="仿宋" w:hAnsi="仿宋" w:cs="宋体" w:hint="eastAsia"/>
                <w:color w:val="000000"/>
                <w:kern w:val="0"/>
                <w:sz w:val="24"/>
                <w:lang w:bidi="ar"/>
              </w:rPr>
              <w:t>1</w:t>
            </w:r>
            <w:r>
              <w:rPr>
                <w:rFonts w:ascii="仿宋" w:eastAsia="仿宋" w:hAnsi="仿宋" w:cs="宋体"/>
                <w:color w:val="000000"/>
                <w:kern w:val="0"/>
                <w:sz w:val="24"/>
                <w:lang w:bidi="ar"/>
              </w:rPr>
              <w:t>.</w:t>
            </w:r>
            <w:r>
              <w:rPr>
                <w:rFonts w:ascii="仿宋" w:eastAsia="仿宋" w:hAnsi="仿宋" w:cs="宋体" w:hint="eastAsia"/>
                <w:color w:val="000000"/>
                <w:kern w:val="0"/>
                <w:sz w:val="24"/>
                <w:lang w:bidi="ar"/>
              </w:rPr>
              <w:t>获奖公示。</w:t>
            </w:r>
          </w:p>
          <w:p w14:paraId="0FE61CD2" w14:textId="77777777" w:rsidR="00B9416D" w:rsidRDefault="00000000">
            <w:pPr>
              <w:widowControl/>
              <w:spacing w:line="360" w:lineRule="auto"/>
              <w:jc w:val="left"/>
              <w:rPr>
                <w:rFonts w:ascii="仿宋" w:eastAsia="仿宋" w:hAnsi="仿宋" w:cs="宋体"/>
                <w:color w:val="000000"/>
                <w:kern w:val="0"/>
                <w:sz w:val="24"/>
                <w:lang w:bidi="ar"/>
              </w:rPr>
            </w:pPr>
            <w:r>
              <w:rPr>
                <w:rFonts w:ascii="仿宋" w:eastAsia="仿宋" w:hAnsi="仿宋" w:cs="宋体" w:hint="eastAsia"/>
                <w:color w:val="000000"/>
                <w:kern w:val="0"/>
                <w:sz w:val="24"/>
                <w:lang w:bidi="ar"/>
              </w:rPr>
              <w:t>2</w:t>
            </w:r>
            <w:r>
              <w:rPr>
                <w:rFonts w:ascii="仿宋" w:eastAsia="仿宋" w:hAnsi="仿宋" w:cs="宋体"/>
                <w:color w:val="000000"/>
                <w:kern w:val="0"/>
                <w:sz w:val="24"/>
                <w:lang w:bidi="ar"/>
              </w:rPr>
              <w:t>.</w:t>
            </w:r>
            <w:r>
              <w:rPr>
                <w:rFonts w:ascii="仿宋" w:eastAsia="仿宋" w:hAnsi="仿宋" w:cs="宋体" w:hint="eastAsia"/>
                <w:color w:val="000000"/>
                <w:kern w:val="0"/>
                <w:sz w:val="24"/>
                <w:lang w:bidi="ar"/>
              </w:rPr>
              <w:t>奖励发放和证书邮寄。</w:t>
            </w:r>
          </w:p>
        </w:tc>
      </w:tr>
    </w:tbl>
    <w:p w14:paraId="4C657B10" w14:textId="77777777" w:rsidR="00B9416D" w:rsidRDefault="00B9416D">
      <w:pPr>
        <w:widowControl/>
        <w:spacing w:line="360" w:lineRule="auto"/>
        <w:jc w:val="left"/>
        <w:rPr>
          <w:rFonts w:ascii="微软雅黑" w:eastAsia="微软雅黑" w:hAnsi="微软雅黑"/>
          <w:sz w:val="32"/>
          <w:szCs w:val="32"/>
          <w:lang w:bidi="ar"/>
        </w:rPr>
      </w:pPr>
    </w:p>
    <w:p w14:paraId="6C2EEF8C" w14:textId="77777777" w:rsidR="00B9416D" w:rsidRDefault="00000000">
      <w:pPr>
        <w:pStyle w:val="1"/>
        <w:spacing w:before="120" w:after="120" w:line="360" w:lineRule="auto"/>
        <w:rPr>
          <w:rFonts w:ascii="微软雅黑" w:eastAsia="微软雅黑" w:hAnsi="微软雅黑"/>
          <w:sz w:val="32"/>
          <w:szCs w:val="32"/>
          <w:lang w:bidi="ar"/>
        </w:rPr>
      </w:pPr>
      <w:bookmarkStart w:id="5" w:name="_Toc111456344"/>
      <w:r>
        <w:rPr>
          <w:rFonts w:ascii="微软雅黑" w:eastAsia="微软雅黑" w:hAnsi="微软雅黑" w:hint="eastAsia"/>
          <w:sz w:val="32"/>
          <w:szCs w:val="32"/>
          <w:lang w:bidi="ar"/>
        </w:rPr>
        <w:t>四</w:t>
      </w:r>
      <w:r>
        <w:rPr>
          <w:rFonts w:ascii="微软雅黑" w:eastAsia="微软雅黑" w:hAnsi="微软雅黑"/>
          <w:sz w:val="32"/>
          <w:szCs w:val="32"/>
          <w:lang w:bidi="ar"/>
        </w:rPr>
        <w:t>、</w:t>
      </w:r>
      <w:r>
        <w:rPr>
          <w:rFonts w:ascii="微软雅黑" w:eastAsia="微软雅黑" w:hAnsi="微软雅黑" w:hint="eastAsia"/>
          <w:sz w:val="32"/>
          <w:szCs w:val="32"/>
          <w:lang w:bidi="ar"/>
        </w:rPr>
        <w:t>评审及奖项说明</w:t>
      </w:r>
      <w:bookmarkEnd w:id="5"/>
    </w:p>
    <w:p w14:paraId="5FA8CCC9" w14:textId="77777777" w:rsidR="00B9416D" w:rsidRDefault="00000000">
      <w:pPr>
        <w:pStyle w:val="2"/>
        <w:spacing w:before="120" w:after="120" w:line="360" w:lineRule="auto"/>
        <w:rPr>
          <w:rFonts w:ascii="微软雅黑" w:eastAsia="微软雅黑" w:hAnsi="微软雅黑"/>
          <w:sz w:val="28"/>
          <w:lang w:bidi="ar"/>
        </w:rPr>
      </w:pPr>
      <w:bookmarkStart w:id="6" w:name="_Toc111456345"/>
      <w:r>
        <w:rPr>
          <w:rFonts w:ascii="微软雅黑" w:eastAsia="微软雅黑" w:hAnsi="微软雅黑"/>
          <w:sz w:val="28"/>
          <w:lang w:bidi="ar"/>
        </w:rPr>
        <w:t xml:space="preserve">4.1 </w:t>
      </w:r>
      <w:r>
        <w:rPr>
          <w:rFonts w:ascii="微软雅黑" w:eastAsia="微软雅黑" w:hAnsi="微软雅黑" w:hint="eastAsia"/>
          <w:sz w:val="28"/>
          <w:lang w:bidi="ar"/>
        </w:rPr>
        <w:t>评审原则</w:t>
      </w:r>
      <w:bookmarkEnd w:id="6"/>
    </w:p>
    <w:p w14:paraId="69C52FD5" w14:textId="77777777" w:rsidR="00B9416D" w:rsidRDefault="00000000">
      <w:pPr>
        <w:pStyle w:val="af0"/>
        <w:widowControl/>
        <w:numPr>
          <w:ilvl w:val="0"/>
          <w:numId w:val="2"/>
        </w:numPr>
        <w:spacing w:line="360" w:lineRule="auto"/>
        <w:ind w:firstLineChars="0"/>
        <w:jc w:val="left"/>
        <w:rPr>
          <w:rFonts w:ascii="仿宋" w:eastAsia="仿宋" w:hAnsi="仿宋" w:cs="宋体"/>
          <w:color w:val="000000"/>
          <w:kern w:val="0"/>
          <w:sz w:val="28"/>
          <w:szCs w:val="28"/>
          <w:lang w:bidi="ar"/>
        </w:rPr>
      </w:pPr>
      <w:r>
        <w:rPr>
          <w:rFonts w:ascii="仿宋" w:eastAsia="仿宋" w:hAnsi="仿宋" w:cs="宋体" w:hint="eastAsia"/>
          <w:color w:val="000000"/>
          <w:kern w:val="0"/>
          <w:sz w:val="28"/>
          <w:szCs w:val="28"/>
          <w:lang w:bidi="ar"/>
        </w:rPr>
        <w:t xml:space="preserve"> 过程与结果并重</w:t>
      </w:r>
    </w:p>
    <w:p w14:paraId="4CC8DF09" w14:textId="77777777" w:rsidR="00B9416D" w:rsidRDefault="00000000">
      <w:pPr>
        <w:widowControl/>
        <w:spacing w:line="360" w:lineRule="auto"/>
        <w:ind w:firstLineChars="200" w:firstLine="560"/>
        <w:jc w:val="left"/>
        <w:rPr>
          <w:rFonts w:ascii="仿宋" w:eastAsia="仿宋" w:hAnsi="仿宋" w:cs="宋体"/>
          <w:color w:val="000000"/>
          <w:kern w:val="0"/>
          <w:sz w:val="28"/>
          <w:szCs w:val="28"/>
          <w:lang w:bidi="ar"/>
        </w:rPr>
      </w:pPr>
      <w:r>
        <w:rPr>
          <w:rFonts w:ascii="仿宋" w:eastAsia="仿宋" w:hAnsi="仿宋" w:cs="宋体" w:hint="eastAsia"/>
          <w:color w:val="000000"/>
          <w:kern w:val="0"/>
          <w:sz w:val="28"/>
          <w:szCs w:val="28"/>
          <w:lang w:bidi="ar"/>
        </w:rPr>
        <w:t>大赛在评审参赛团队提交作品的同时，也关注参赛团队在比赛过程中体现出的意识与素质。</w:t>
      </w:r>
    </w:p>
    <w:p w14:paraId="5121423F" w14:textId="77777777" w:rsidR="00B9416D" w:rsidRDefault="00000000">
      <w:pPr>
        <w:pStyle w:val="af0"/>
        <w:widowControl/>
        <w:numPr>
          <w:ilvl w:val="0"/>
          <w:numId w:val="2"/>
        </w:numPr>
        <w:spacing w:line="360" w:lineRule="auto"/>
        <w:ind w:firstLineChars="0"/>
        <w:jc w:val="left"/>
        <w:rPr>
          <w:rFonts w:ascii="仿宋" w:eastAsia="仿宋" w:hAnsi="仿宋" w:cs="宋体"/>
          <w:color w:val="000000"/>
          <w:kern w:val="0"/>
          <w:sz w:val="28"/>
          <w:szCs w:val="28"/>
          <w:lang w:bidi="ar"/>
        </w:rPr>
      </w:pPr>
      <w:r>
        <w:rPr>
          <w:rFonts w:ascii="仿宋" w:eastAsia="仿宋" w:hAnsi="仿宋" w:cs="宋体" w:hint="eastAsia"/>
          <w:color w:val="000000"/>
          <w:kern w:val="0"/>
          <w:sz w:val="28"/>
          <w:szCs w:val="28"/>
          <w:lang w:bidi="ar"/>
        </w:rPr>
        <w:lastRenderedPageBreak/>
        <w:t xml:space="preserve"> 重视团队与成员表现</w:t>
      </w:r>
    </w:p>
    <w:p w14:paraId="03F74CE6" w14:textId="77777777" w:rsidR="00B9416D" w:rsidRDefault="00000000">
      <w:pPr>
        <w:widowControl/>
        <w:spacing w:line="360" w:lineRule="auto"/>
        <w:ind w:firstLineChars="200" w:firstLine="560"/>
        <w:jc w:val="left"/>
        <w:rPr>
          <w:rFonts w:ascii="仿宋" w:eastAsia="仿宋" w:hAnsi="仿宋" w:cs="宋体"/>
          <w:color w:val="000000"/>
          <w:kern w:val="0"/>
          <w:sz w:val="28"/>
          <w:szCs w:val="28"/>
          <w:lang w:bidi="ar"/>
        </w:rPr>
      </w:pPr>
      <w:r>
        <w:rPr>
          <w:rFonts w:ascii="仿宋" w:eastAsia="仿宋" w:hAnsi="仿宋" w:cs="宋体" w:hint="eastAsia"/>
          <w:color w:val="000000"/>
          <w:kern w:val="0"/>
          <w:sz w:val="28"/>
          <w:szCs w:val="28"/>
          <w:lang w:bidi="ar"/>
        </w:rPr>
        <w:t>大赛综合考察参赛团队在方案撰写及答辩展示环节中体现出的综合素养与能力。</w:t>
      </w:r>
    </w:p>
    <w:p w14:paraId="414DB725" w14:textId="77777777" w:rsidR="00B9416D" w:rsidRDefault="00000000">
      <w:pPr>
        <w:pStyle w:val="af0"/>
        <w:widowControl/>
        <w:numPr>
          <w:ilvl w:val="0"/>
          <w:numId w:val="2"/>
        </w:numPr>
        <w:spacing w:line="360" w:lineRule="auto"/>
        <w:ind w:firstLineChars="0"/>
        <w:jc w:val="left"/>
        <w:rPr>
          <w:rFonts w:ascii="仿宋" w:eastAsia="仿宋" w:hAnsi="仿宋" w:cs="宋体"/>
          <w:color w:val="000000"/>
          <w:kern w:val="0"/>
          <w:sz w:val="28"/>
          <w:szCs w:val="28"/>
          <w:lang w:bidi="ar"/>
        </w:rPr>
      </w:pPr>
      <w:r>
        <w:rPr>
          <w:rFonts w:ascii="仿宋" w:eastAsia="仿宋" w:hAnsi="仿宋" w:cs="宋体" w:hint="eastAsia"/>
          <w:color w:val="000000"/>
          <w:kern w:val="0"/>
          <w:sz w:val="28"/>
          <w:szCs w:val="28"/>
          <w:lang w:bidi="ar"/>
        </w:rPr>
        <w:t xml:space="preserve"> 体现“应用导向”特色</w:t>
      </w:r>
    </w:p>
    <w:p w14:paraId="5D77EAFE" w14:textId="77777777" w:rsidR="00B9416D" w:rsidRDefault="00000000">
      <w:pPr>
        <w:widowControl/>
        <w:spacing w:line="360" w:lineRule="auto"/>
        <w:ind w:firstLineChars="200" w:firstLine="560"/>
        <w:jc w:val="left"/>
        <w:rPr>
          <w:rFonts w:ascii="仿宋" w:eastAsia="仿宋" w:hAnsi="仿宋" w:cs="宋体"/>
          <w:color w:val="000000"/>
          <w:kern w:val="0"/>
          <w:sz w:val="28"/>
          <w:szCs w:val="28"/>
          <w:lang w:bidi="ar"/>
        </w:rPr>
      </w:pPr>
      <w:r>
        <w:rPr>
          <w:rFonts w:ascii="仿宋" w:eastAsia="仿宋" w:hAnsi="仿宋" w:cs="宋体" w:hint="eastAsia"/>
          <w:color w:val="000000"/>
          <w:kern w:val="0"/>
          <w:sz w:val="28"/>
          <w:szCs w:val="28"/>
          <w:lang w:bidi="ar"/>
        </w:rPr>
        <w:t>大赛综合考察参赛团队对案例主题的理解，对客户及市场的深入分析与把握，在需求分析、组织架构、技术方案、可行性分析、成本考虑、管理要素等多方面的表现，尤其关注参赛团队在解决方案和答辩交流过程</w:t>
      </w:r>
      <w:r>
        <w:rPr>
          <w:rFonts w:ascii="仿宋" w:eastAsia="仿宋" w:hAnsi="仿宋" w:cs="宋体"/>
          <w:color w:val="000000"/>
          <w:kern w:val="0"/>
          <w:sz w:val="28"/>
          <w:szCs w:val="28"/>
          <w:lang w:bidi="ar"/>
        </w:rPr>
        <w:t>中体现出的</w:t>
      </w:r>
      <w:r>
        <w:rPr>
          <w:rFonts w:ascii="仿宋" w:eastAsia="仿宋" w:hAnsi="仿宋" w:cs="宋体" w:hint="eastAsia"/>
          <w:color w:val="000000"/>
          <w:kern w:val="0"/>
          <w:sz w:val="28"/>
          <w:szCs w:val="28"/>
          <w:lang w:bidi="ar"/>
        </w:rPr>
        <w:t>管理能力、团队合作能力、创新能力、学习能力、问题解决能力和创业精神等。</w:t>
      </w:r>
    </w:p>
    <w:p w14:paraId="5C7F0955" w14:textId="77777777" w:rsidR="00B9416D" w:rsidRDefault="00000000">
      <w:pPr>
        <w:pStyle w:val="2"/>
        <w:spacing w:before="120" w:after="120" w:line="360" w:lineRule="auto"/>
        <w:rPr>
          <w:rFonts w:ascii="微软雅黑" w:eastAsia="微软雅黑" w:hAnsi="微软雅黑"/>
          <w:sz w:val="28"/>
          <w:lang w:bidi="ar"/>
        </w:rPr>
      </w:pPr>
      <w:bookmarkStart w:id="7" w:name="_Toc111456346"/>
      <w:r>
        <w:rPr>
          <w:rFonts w:ascii="微软雅黑" w:eastAsia="微软雅黑" w:hAnsi="微软雅黑"/>
          <w:sz w:val="28"/>
          <w:lang w:bidi="ar"/>
        </w:rPr>
        <w:t xml:space="preserve">4.2 </w:t>
      </w:r>
      <w:r>
        <w:rPr>
          <w:rFonts w:ascii="微软雅黑" w:eastAsia="微软雅黑" w:hAnsi="微软雅黑" w:hint="eastAsia"/>
          <w:sz w:val="28"/>
          <w:lang w:bidi="ar"/>
        </w:rPr>
        <w:t>评审方式</w:t>
      </w:r>
      <w:bookmarkEnd w:id="7"/>
    </w:p>
    <w:p w14:paraId="1095F3C6" w14:textId="77777777" w:rsidR="00B9416D" w:rsidRDefault="00000000">
      <w:pPr>
        <w:widowControl/>
        <w:spacing w:line="360" w:lineRule="auto"/>
        <w:ind w:firstLineChars="200" w:firstLine="560"/>
        <w:jc w:val="left"/>
        <w:rPr>
          <w:rFonts w:ascii="仿宋" w:eastAsia="仿宋" w:hAnsi="仿宋" w:cs="宋体"/>
          <w:color w:val="000000"/>
          <w:kern w:val="0"/>
          <w:sz w:val="28"/>
          <w:szCs w:val="28"/>
          <w:lang w:bidi="ar"/>
        </w:rPr>
      </w:pPr>
      <w:r>
        <w:rPr>
          <w:rFonts w:ascii="仿宋" w:eastAsia="仿宋" w:hAnsi="仿宋" w:cs="宋体" w:hint="eastAsia"/>
          <w:color w:val="000000"/>
          <w:kern w:val="0"/>
          <w:sz w:val="28"/>
          <w:szCs w:val="28"/>
          <w:lang w:bidi="ar"/>
        </w:rPr>
        <w:t>大赛初赛（校园赛）阶段由各参赛院校组织评审，大赛组委会不做统一安排。决赛（全国赛）阶段综合采用“方案评审”、“现场答辩”等方式组织评审工作。</w:t>
      </w:r>
    </w:p>
    <w:p w14:paraId="63B5AA00" w14:textId="77777777" w:rsidR="00B9416D" w:rsidRDefault="00000000">
      <w:pPr>
        <w:pStyle w:val="2"/>
        <w:spacing w:before="120" w:after="120" w:line="360" w:lineRule="auto"/>
        <w:rPr>
          <w:rFonts w:ascii="微软雅黑" w:eastAsia="微软雅黑" w:hAnsi="微软雅黑"/>
          <w:sz w:val="28"/>
          <w:lang w:bidi="ar"/>
        </w:rPr>
      </w:pPr>
      <w:bookmarkStart w:id="8" w:name="_Toc111456347"/>
      <w:r>
        <w:rPr>
          <w:rFonts w:ascii="微软雅黑" w:eastAsia="微软雅黑" w:hAnsi="微软雅黑"/>
          <w:sz w:val="28"/>
          <w:lang w:bidi="ar"/>
        </w:rPr>
        <w:t xml:space="preserve">4.3 </w:t>
      </w:r>
      <w:r>
        <w:rPr>
          <w:rFonts w:ascii="微软雅黑" w:eastAsia="微软雅黑" w:hAnsi="微软雅黑" w:hint="eastAsia"/>
          <w:sz w:val="28"/>
          <w:lang w:bidi="ar"/>
        </w:rPr>
        <w:t>奖项设置</w:t>
      </w:r>
      <w:bookmarkEnd w:id="8"/>
    </w:p>
    <w:p w14:paraId="4B47AF3F" w14:textId="77777777" w:rsidR="00B9416D" w:rsidRDefault="00000000">
      <w:pPr>
        <w:widowControl/>
        <w:spacing w:line="360" w:lineRule="auto"/>
        <w:ind w:firstLineChars="100" w:firstLine="280"/>
        <w:jc w:val="left"/>
        <w:rPr>
          <w:rFonts w:ascii="微软雅黑" w:eastAsia="微软雅黑" w:hAnsi="微软雅黑" w:cs="宋体"/>
          <w:b/>
          <w:bCs/>
          <w:color w:val="000000"/>
          <w:kern w:val="0"/>
          <w:sz w:val="28"/>
          <w:szCs w:val="28"/>
          <w:lang w:bidi="ar"/>
        </w:rPr>
      </w:pPr>
      <w:r>
        <w:rPr>
          <w:rFonts w:ascii="微软雅黑" w:eastAsia="微软雅黑" w:hAnsi="微软雅黑" w:cs="宋体" w:hint="eastAsia"/>
          <w:b/>
          <w:bCs/>
          <w:color w:val="000000"/>
          <w:kern w:val="0"/>
          <w:sz w:val="28"/>
          <w:szCs w:val="28"/>
          <w:lang w:bidi="ar"/>
        </w:rPr>
        <w:t xml:space="preserve"> </w:t>
      </w:r>
      <w:r>
        <w:rPr>
          <w:rFonts w:ascii="微软雅黑" w:eastAsia="微软雅黑" w:hAnsi="微软雅黑" w:cs="宋体"/>
          <w:b/>
          <w:bCs/>
          <w:color w:val="000000"/>
          <w:kern w:val="0"/>
          <w:sz w:val="28"/>
          <w:szCs w:val="28"/>
          <w:lang w:bidi="ar"/>
        </w:rPr>
        <w:t xml:space="preserve"> </w:t>
      </w:r>
      <w:r>
        <w:rPr>
          <w:rFonts w:ascii="仿宋" w:eastAsia="仿宋" w:hAnsi="仿宋" w:cs="宋体" w:hint="eastAsia"/>
          <w:color w:val="000000"/>
          <w:kern w:val="0"/>
          <w:sz w:val="28"/>
          <w:szCs w:val="28"/>
          <w:lang w:bidi="ar"/>
        </w:rPr>
        <w:t>大赛决赛（全国赛）阶段设置奖项情况如下：</w:t>
      </w:r>
    </w:p>
    <w:p w14:paraId="181AD749" w14:textId="0ADEF2C3" w:rsidR="00B9416D" w:rsidRDefault="00000000">
      <w:pPr>
        <w:widowControl/>
        <w:spacing w:line="360" w:lineRule="auto"/>
        <w:ind w:firstLineChars="200" w:firstLine="560"/>
        <w:jc w:val="left"/>
        <w:rPr>
          <w:rFonts w:ascii="仿宋" w:eastAsia="仿宋" w:hAnsi="仿宋" w:cs="宋体"/>
          <w:color w:val="000000"/>
          <w:kern w:val="0"/>
          <w:sz w:val="28"/>
          <w:szCs w:val="28"/>
          <w:lang w:bidi="ar"/>
        </w:rPr>
      </w:pPr>
      <w:r>
        <w:rPr>
          <w:rFonts w:ascii="仿宋" w:eastAsia="仿宋" w:hAnsi="仿宋" w:cs="宋体" w:hint="eastAsia"/>
          <w:color w:val="000000"/>
          <w:kern w:val="0"/>
          <w:sz w:val="28"/>
          <w:szCs w:val="28"/>
          <w:lang w:bidi="ar"/>
        </w:rPr>
        <w:t>本科组一、二、三等奖；</w:t>
      </w:r>
    </w:p>
    <w:p w14:paraId="58C1C55D" w14:textId="61E4189A" w:rsidR="00B9416D" w:rsidRDefault="00000000">
      <w:pPr>
        <w:widowControl/>
        <w:spacing w:line="360" w:lineRule="auto"/>
        <w:ind w:firstLineChars="200" w:firstLine="560"/>
        <w:jc w:val="left"/>
        <w:rPr>
          <w:rFonts w:ascii="仿宋" w:eastAsia="仿宋" w:hAnsi="仿宋" w:cs="宋体"/>
          <w:color w:val="000000"/>
          <w:kern w:val="0"/>
          <w:sz w:val="28"/>
          <w:szCs w:val="28"/>
          <w:lang w:bidi="ar"/>
        </w:rPr>
      </w:pPr>
      <w:r>
        <w:rPr>
          <w:rFonts w:ascii="仿宋" w:eastAsia="仿宋" w:hAnsi="仿宋" w:cs="宋体" w:hint="eastAsia"/>
          <w:color w:val="000000"/>
          <w:kern w:val="0"/>
          <w:sz w:val="28"/>
          <w:szCs w:val="28"/>
          <w:lang w:bidi="ar"/>
        </w:rPr>
        <w:t>高职组一、二、三等奖；</w:t>
      </w:r>
    </w:p>
    <w:p w14:paraId="1CBD6351" w14:textId="77777777" w:rsidR="00B9416D" w:rsidRDefault="00000000">
      <w:pPr>
        <w:widowControl/>
        <w:spacing w:line="360" w:lineRule="auto"/>
        <w:ind w:firstLineChars="200" w:firstLine="560"/>
        <w:jc w:val="left"/>
        <w:rPr>
          <w:rFonts w:ascii="仿宋" w:eastAsia="仿宋" w:hAnsi="仿宋" w:cs="宋体"/>
          <w:color w:val="000000"/>
          <w:kern w:val="0"/>
          <w:sz w:val="28"/>
          <w:szCs w:val="28"/>
          <w:lang w:bidi="ar"/>
        </w:rPr>
      </w:pPr>
      <w:r>
        <w:rPr>
          <w:rFonts w:ascii="仿宋" w:eastAsia="仿宋" w:hAnsi="仿宋" w:cs="宋体" w:hint="eastAsia"/>
          <w:color w:val="000000"/>
          <w:kern w:val="0"/>
          <w:sz w:val="28"/>
          <w:szCs w:val="28"/>
          <w:lang w:bidi="ar"/>
        </w:rPr>
        <w:t>优秀指导教师奖：对入围决赛的指导教师授予优秀指导教师奖；</w:t>
      </w:r>
    </w:p>
    <w:p w14:paraId="2897EECC" w14:textId="77777777" w:rsidR="00B9416D" w:rsidRDefault="00000000">
      <w:pPr>
        <w:widowControl/>
        <w:spacing w:line="360" w:lineRule="auto"/>
        <w:ind w:firstLineChars="200" w:firstLine="560"/>
        <w:jc w:val="left"/>
        <w:rPr>
          <w:rFonts w:ascii="仿宋" w:eastAsia="仿宋" w:hAnsi="仿宋" w:cs="宋体"/>
          <w:color w:val="000000"/>
          <w:kern w:val="0"/>
          <w:sz w:val="28"/>
          <w:szCs w:val="28"/>
          <w:lang w:bidi="ar"/>
        </w:rPr>
      </w:pPr>
      <w:r>
        <w:rPr>
          <w:rFonts w:ascii="仿宋" w:eastAsia="仿宋" w:hAnsi="仿宋" w:cs="宋体" w:hint="eastAsia"/>
          <w:color w:val="000000"/>
          <w:kern w:val="0"/>
          <w:sz w:val="28"/>
          <w:szCs w:val="28"/>
          <w:lang w:bidi="ar"/>
        </w:rPr>
        <w:t>优秀组织奖：评选大赛宣传及组织工作成效优异的学校授予优秀组织奖；</w:t>
      </w:r>
    </w:p>
    <w:p w14:paraId="67B0CFD0" w14:textId="77777777" w:rsidR="00B9416D" w:rsidRDefault="00000000">
      <w:pPr>
        <w:widowControl/>
        <w:spacing w:line="360" w:lineRule="auto"/>
        <w:ind w:firstLineChars="200" w:firstLine="560"/>
        <w:jc w:val="left"/>
        <w:rPr>
          <w:rFonts w:ascii="仿宋" w:eastAsia="仿宋" w:hAnsi="仿宋" w:cs="宋体"/>
          <w:color w:val="000000"/>
          <w:kern w:val="0"/>
          <w:sz w:val="28"/>
          <w:szCs w:val="28"/>
          <w:lang w:bidi="ar"/>
        </w:rPr>
      </w:pPr>
      <w:r>
        <w:rPr>
          <w:rFonts w:ascii="仿宋" w:eastAsia="仿宋" w:hAnsi="仿宋" w:cs="宋体" w:hint="eastAsia"/>
          <w:color w:val="000000"/>
          <w:kern w:val="0"/>
          <w:sz w:val="28"/>
          <w:szCs w:val="28"/>
          <w:lang w:bidi="ar"/>
        </w:rPr>
        <w:lastRenderedPageBreak/>
        <w:t>优秀奖：对所有完成大赛的参赛队授予优秀奖。</w:t>
      </w:r>
    </w:p>
    <w:p w14:paraId="05215840" w14:textId="77777777" w:rsidR="00B9416D" w:rsidRDefault="00000000">
      <w:pPr>
        <w:widowControl/>
        <w:spacing w:line="360" w:lineRule="auto"/>
        <w:ind w:firstLineChars="200" w:firstLine="560"/>
        <w:jc w:val="left"/>
        <w:rPr>
          <w:rFonts w:ascii="仿宋" w:eastAsia="仿宋" w:hAnsi="仿宋" w:cs="宋体"/>
          <w:color w:val="000000"/>
          <w:kern w:val="0"/>
          <w:sz w:val="28"/>
          <w:szCs w:val="28"/>
          <w:lang w:bidi="ar"/>
        </w:rPr>
      </w:pPr>
      <w:r>
        <w:rPr>
          <w:rFonts w:ascii="仿宋" w:eastAsia="仿宋" w:hAnsi="仿宋" w:cs="宋体" w:hint="eastAsia"/>
          <w:color w:val="000000"/>
          <w:kern w:val="0"/>
          <w:sz w:val="28"/>
          <w:szCs w:val="28"/>
          <w:lang w:bidi="ar"/>
        </w:rPr>
        <w:t>主办单位对获奖单位和个人颁发获奖证书及奖金。</w:t>
      </w:r>
    </w:p>
    <w:p w14:paraId="6B434220" w14:textId="77777777" w:rsidR="00B9416D" w:rsidRDefault="00000000">
      <w:pPr>
        <w:pStyle w:val="1"/>
        <w:spacing w:before="120" w:after="120" w:line="360" w:lineRule="auto"/>
        <w:rPr>
          <w:rFonts w:ascii="微软雅黑" w:eastAsia="微软雅黑" w:hAnsi="微软雅黑"/>
          <w:sz w:val="32"/>
          <w:szCs w:val="32"/>
          <w:lang w:bidi="ar"/>
        </w:rPr>
      </w:pPr>
      <w:bookmarkStart w:id="9" w:name="_Toc111456348"/>
      <w:r>
        <w:rPr>
          <w:rFonts w:ascii="微软雅黑" w:eastAsia="微软雅黑" w:hAnsi="微软雅黑" w:hint="eastAsia"/>
          <w:sz w:val="32"/>
          <w:szCs w:val="32"/>
          <w:lang w:bidi="ar"/>
        </w:rPr>
        <w:t>五、联系方式</w:t>
      </w:r>
      <w:bookmarkEnd w:id="9"/>
    </w:p>
    <w:p w14:paraId="0E4CAC48" w14:textId="77777777" w:rsidR="00B9416D" w:rsidRDefault="00000000">
      <w:pPr>
        <w:widowControl/>
        <w:spacing w:line="360" w:lineRule="auto"/>
        <w:ind w:firstLineChars="200" w:firstLine="560"/>
        <w:jc w:val="left"/>
        <w:rPr>
          <w:rFonts w:ascii="仿宋" w:eastAsia="仿宋" w:hAnsi="仿宋" w:cs="宋体"/>
          <w:color w:val="000000"/>
          <w:kern w:val="0"/>
          <w:sz w:val="28"/>
          <w:szCs w:val="28"/>
          <w:lang w:bidi="ar"/>
        </w:rPr>
      </w:pPr>
      <w:r>
        <w:rPr>
          <w:rFonts w:ascii="仿宋" w:eastAsia="仿宋" w:hAnsi="仿宋" w:cs="宋体" w:hint="eastAsia"/>
          <w:color w:val="000000"/>
          <w:kern w:val="0"/>
          <w:sz w:val="28"/>
          <w:szCs w:val="28"/>
          <w:lang w:bidi="ar"/>
        </w:rPr>
        <w:t>为方便参赛师生联络并咨询相关问题，现公布大赛组委会联系方式如下：</w:t>
      </w:r>
    </w:p>
    <w:p w14:paraId="2E79F3F0" w14:textId="77777777" w:rsidR="00B9416D" w:rsidRDefault="00000000">
      <w:pPr>
        <w:pStyle w:val="2"/>
        <w:spacing w:before="120" w:after="120" w:line="360" w:lineRule="auto"/>
        <w:rPr>
          <w:rFonts w:ascii="仿宋" w:eastAsia="仿宋" w:hAnsi="仿宋" w:cs="宋体"/>
          <w:color w:val="000000"/>
          <w:kern w:val="0"/>
          <w:sz w:val="28"/>
          <w:szCs w:val="28"/>
          <w:lang w:bidi="ar"/>
        </w:rPr>
      </w:pPr>
      <w:bookmarkStart w:id="10" w:name="_Toc111456349"/>
      <w:r>
        <w:rPr>
          <w:rFonts w:ascii="微软雅黑" w:eastAsia="微软雅黑" w:hAnsi="微软雅黑"/>
          <w:sz w:val="28"/>
          <w:lang w:bidi="ar"/>
        </w:rPr>
        <w:t xml:space="preserve">5.1 </w:t>
      </w:r>
      <w:r>
        <w:rPr>
          <w:rFonts w:ascii="微软雅黑" w:eastAsia="微软雅黑" w:hAnsi="微软雅黑" w:hint="eastAsia"/>
          <w:sz w:val="28"/>
          <w:lang w:bidi="ar"/>
        </w:rPr>
        <w:t>本科赛道</w:t>
      </w:r>
      <w:bookmarkEnd w:id="10"/>
    </w:p>
    <w:p w14:paraId="1790175B" w14:textId="77777777" w:rsidR="00B9416D" w:rsidRDefault="00000000">
      <w:pPr>
        <w:widowControl/>
        <w:spacing w:line="360" w:lineRule="auto"/>
        <w:ind w:firstLineChars="200" w:firstLine="560"/>
        <w:jc w:val="left"/>
        <w:rPr>
          <w:rFonts w:ascii="仿宋" w:eastAsia="仿宋" w:hAnsi="仿宋" w:cs="宋体"/>
          <w:color w:val="000000"/>
          <w:kern w:val="0"/>
          <w:sz w:val="28"/>
          <w:szCs w:val="28"/>
          <w:lang w:bidi="ar"/>
        </w:rPr>
      </w:pPr>
      <w:r>
        <w:rPr>
          <w:rFonts w:ascii="仿宋" w:eastAsia="仿宋" w:hAnsi="仿宋" w:cs="宋体" w:hint="eastAsia"/>
          <w:color w:val="000000"/>
          <w:kern w:val="0"/>
          <w:sz w:val="28"/>
          <w:szCs w:val="28"/>
          <w:lang w:bidi="ar"/>
        </w:rPr>
        <w:t>通讯地址：北京市通州区</w:t>
      </w:r>
      <w:proofErr w:type="gramStart"/>
      <w:r>
        <w:rPr>
          <w:rFonts w:ascii="仿宋" w:eastAsia="仿宋" w:hAnsi="仿宋" w:cs="宋体" w:hint="eastAsia"/>
          <w:color w:val="000000"/>
          <w:kern w:val="0"/>
          <w:sz w:val="28"/>
          <w:szCs w:val="28"/>
          <w:lang w:bidi="ar"/>
        </w:rPr>
        <w:t>富河大街</w:t>
      </w:r>
      <w:proofErr w:type="gramEnd"/>
      <w:r>
        <w:rPr>
          <w:rFonts w:ascii="仿宋" w:eastAsia="仿宋" w:hAnsi="仿宋" w:cs="宋体" w:hint="eastAsia"/>
          <w:color w:val="000000"/>
          <w:kern w:val="0"/>
          <w:sz w:val="28"/>
          <w:szCs w:val="28"/>
          <w:lang w:bidi="ar"/>
        </w:rPr>
        <w:t xml:space="preserve">321号北京物资学院物流学院   </w:t>
      </w:r>
    </w:p>
    <w:p w14:paraId="0DDCB762" w14:textId="77777777" w:rsidR="00B9416D" w:rsidRDefault="00000000">
      <w:pPr>
        <w:widowControl/>
        <w:spacing w:line="360" w:lineRule="auto"/>
        <w:ind w:firstLineChars="200" w:firstLine="560"/>
        <w:jc w:val="left"/>
        <w:rPr>
          <w:rFonts w:ascii="仿宋" w:eastAsia="仿宋" w:hAnsi="仿宋" w:cs="宋体"/>
          <w:color w:val="000000"/>
          <w:kern w:val="0"/>
          <w:sz w:val="28"/>
          <w:szCs w:val="28"/>
          <w:lang w:bidi="ar"/>
        </w:rPr>
      </w:pPr>
      <w:r>
        <w:rPr>
          <w:rFonts w:ascii="仿宋" w:eastAsia="仿宋" w:hAnsi="仿宋" w:cs="宋体" w:hint="eastAsia"/>
          <w:color w:val="000000"/>
          <w:kern w:val="0"/>
          <w:sz w:val="28"/>
          <w:szCs w:val="28"/>
          <w:lang w:bidi="ar"/>
        </w:rPr>
        <w:t>联 系 人：</w:t>
      </w:r>
      <w:bookmarkStart w:id="11" w:name="_Hlk109221400"/>
      <w:r>
        <w:rPr>
          <w:rFonts w:ascii="仿宋" w:eastAsia="仿宋" w:hAnsi="仿宋" w:cs="宋体" w:hint="eastAsia"/>
          <w:color w:val="000000"/>
          <w:kern w:val="0"/>
          <w:sz w:val="28"/>
          <w:szCs w:val="28"/>
          <w:lang w:bidi="ar"/>
        </w:rPr>
        <w:t xml:space="preserve">张老师  祁老师  李老师 </w:t>
      </w:r>
      <w:bookmarkEnd w:id="11"/>
    </w:p>
    <w:p w14:paraId="6773DC5A" w14:textId="77777777" w:rsidR="00B9416D" w:rsidRDefault="00000000">
      <w:pPr>
        <w:widowControl/>
        <w:spacing w:line="360" w:lineRule="auto"/>
        <w:ind w:firstLineChars="200" w:firstLine="560"/>
        <w:jc w:val="left"/>
        <w:rPr>
          <w:rFonts w:ascii="仿宋" w:eastAsia="仿宋" w:hAnsi="仿宋" w:cs="宋体"/>
          <w:color w:val="000000"/>
          <w:kern w:val="0"/>
          <w:sz w:val="28"/>
          <w:szCs w:val="28"/>
          <w:lang w:bidi="ar"/>
        </w:rPr>
      </w:pPr>
      <w:r>
        <w:rPr>
          <w:rFonts w:ascii="仿宋" w:eastAsia="仿宋" w:hAnsi="仿宋" w:cs="宋体" w:hint="eastAsia"/>
          <w:color w:val="000000"/>
          <w:kern w:val="0"/>
          <w:sz w:val="28"/>
          <w:szCs w:val="28"/>
          <w:lang w:bidi="ar"/>
        </w:rPr>
        <w:t>电    话：</w:t>
      </w:r>
      <w:bookmarkStart w:id="12" w:name="_Hlk109221411"/>
      <w:proofErr w:type="gramStart"/>
      <w:r>
        <w:rPr>
          <w:rFonts w:ascii="Times New Roman" w:eastAsia="仿宋" w:hAnsi="Times New Roman" w:cs="Times New Roman"/>
          <w:color w:val="000000"/>
          <w:kern w:val="0"/>
          <w:sz w:val="28"/>
          <w:szCs w:val="28"/>
          <w:lang w:bidi="ar"/>
        </w:rPr>
        <w:t>18701518097  18810282575</w:t>
      </w:r>
      <w:proofErr w:type="gramEnd"/>
      <w:r>
        <w:rPr>
          <w:rFonts w:ascii="Times New Roman" w:eastAsia="仿宋" w:hAnsi="Times New Roman" w:cs="Times New Roman"/>
          <w:color w:val="000000"/>
          <w:kern w:val="0"/>
          <w:sz w:val="28"/>
          <w:szCs w:val="28"/>
          <w:lang w:bidi="ar"/>
        </w:rPr>
        <w:t xml:space="preserve">  15210716696 </w:t>
      </w:r>
      <w:bookmarkEnd w:id="12"/>
    </w:p>
    <w:p w14:paraId="62D959E9" w14:textId="77777777" w:rsidR="00B9416D" w:rsidRDefault="00000000">
      <w:pPr>
        <w:widowControl/>
        <w:spacing w:line="360" w:lineRule="auto"/>
        <w:ind w:firstLineChars="200" w:firstLine="560"/>
        <w:jc w:val="left"/>
        <w:rPr>
          <w:rFonts w:ascii="仿宋" w:eastAsia="仿宋" w:hAnsi="仿宋" w:cs="宋体"/>
          <w:color w:val="000000"/>
          <w:kern w:val="0"/>
          <w:sz w:val="28"/>
          <w:szCs w:val="28"/>
          <w:lang w:bidi="ar"/>
        </w:rPr>
      </w:pPr>
      <w:r>
        <w:rPr>
          <w:rFonts w:ascii="仿宋" w:eastAsia="仿宋" w:hAnsi="仿宋" w:cs="宋体" w:hint="eastAsia"/>
          <w:color w:val="000000"/>
          <w:kern w:val="0"/>
          <w:sz w:val="28"/>
          <w:szCs w:val="28"/>
          <w:lang w:bidi="ar"/>
        </w:rPr>
        <w:t>电子邮件：</w:t>
      </w:r>
      <w:bookmarkStart w:id="13" w:name="_Hlk109221426"/>
      <w:r>
        <w:rPr>
          <w:rFonts w:ascii="Times New Roman" w:eastAsia="仿宋" w:hAnsi="Times New Roman" w:cs="Times New Roman"/>
          <w:color w:val="000000"/>
          <w:kern w:val="0"/>
          <w:sz w:val="28"/>
          <w:szCs w:val="28"/>
          <w:lang w:bidi="ar"/>
        </w:rPr>
        <w:t>bwuscm@163.com</w:t>
      </w:r>
      <w:bookmarkEnd w:id="13"/>
    </w:p>
    <w:p w14:paraId="475B2B17" w14:textId="27103ACC" w:rsidR="00B9416D" w:rsidRDefault="00000000">
      <w:pPr>
        <w:widowControl/>
        <w:spacing w:line="360" w:lineRule="auto"/>
        <w:ind w:firstLineChars="200" w:firstLine="560"/>
        <w:jc w:val="left"/>
        <w:rPr>
          <w:rFonts w:ascii="仿宋" w:eastAsia="仿宋" w:hAnsi="仿宋" w:cs="宋体"/>
          <w:color w:val="000000"/>
          <w:kern w:val="0"/>
          <w:sz w:val="28"/>
          <w:szCs w:val="28"/>
          <w:lang w:bidi="ar"/>
        </w:rPr>
      </w:pPr>
      <w:r>
        <w:rPr>
          <w:rFonts w:ascii="仿宋" w:eastAsia="仿宋" w:hAnsi="仿宋" w:cs="宋体" w:hint="eastAsia"/>
          <w:color w:val="000000"/>
          <w:kern w:val="0"/>
          <w:sz w:val="28"/>
          <w:szCs w:val="28"/>
          <w:lang w:bidi="ar"/>
        </w:rPr>
        <w:t>大赛另设有联系</w:t>
      </w:r>
      <w:proofErr w:type="gramStart"/>
      <w:r>
        <w:rPr>
          <w:rFonts w:ascii="仿宋" w:eastAsia="仿宋" w:hAnsi="仿宋" w:cs="宋体" w:hint="eastAsia"/>
          <w:color w:val="000000"/>
          <w:kern w:val="0"/>
          <w:sz w:val="28"/>
          <w:szCs w:val="28"/>
          <w:lang w:bidi="ar"/>
        </w:rPr>
        <w:t>微信群</w:t>
      </w:r>
      <w:proofErr w:type="gramEnd"/>
      <w:r>
        <w:rPr>
          <w:rFonts w:ascii="仿宋" w:eastAsia="仿宋" w:hAnsi="仿宋" w:cs="宋体" w:hint="eastAsia"/>
          <w:color w:val="000000"/>
          <w:kern w:val="0"/>
          <w:sz w:val="28"/>
          <w:szCs w:val="28"/>
          <w:lang w:bidi="ar"/>
        </w:rPr>
        <w:t>（2</w:t>
      </w:r>
      <w:r>
        <w:rPr>
          <w:rFonts w:ascii="仿宋" w:eastAsia="仿宋" w:hAnsi="仿宋" w:cs="宋体"/>
          <w:color w:val="000000"/>
          <w:kern w:val="0"/>
          <w:sz w:val="28"/>
          <w:szCs w:val="28"/>
          <w:lang w:bidi="ar"/>
        </w:rPr>
        <w:t>022</w:t>
      </w:r>
      <w:r>
        <w:rPr>
          <w:rFonts w:ascii="仿宋" w:eastAsia="仿宋" w:hAnsi="仿宋" w:cs="宋体" w:hint="eastAsia"/>
          <w:color w:val="000000"/>
          <w:kern w:val="0"/>
          <w:sz w:val="28"/>
          <w:szCs w:val="28"/>
          <w:lang w:bidi="ar"/>
        </w:rPr>
        <w:t>“盛世华人杯”采购大赛</w:t>
      </w:r>
      <w:r w:rsidR="007613A8">
        <w:rPr>
          <w:rFonts w:ascii="仿宋" w:eastAsia="仿宋" w:hAnsi="仿宋" w:cs="宋体" w:hint="eastAsia"/>
          <w:color w:val="000000"/>
          <w:kern w:val="0"/>
          <w:sz w:val="28"/>
          <w:szCs w:val="28"/>
          <w:lang w:bidi="ar"/>
        </w:rPr>
        <w:t>本科组</w:t>
      </w:r>
      <w:r>
        <w:rPr>
          <w:rFonts w:ascii="仿宋" w:eastAsia="仿宋" w:hAnsi="仿宋" w:cs="宋体" w:hint="eastAsia"/>
          <w:color w:val="000000"/>
          <w:kern w:val="0"/>
          <w:sz w:val="28"/>
          <w:szCs w:val="28"/>
          <w:lang w:bidi="ar"/>
        </w:rPr>
        <w:t>），各队队长及指导教师可加群，便于联系。</w:t>
      </w:r>
    </w:p>
    <w:p w14:paraId="0F90FD55" w14:textId="77777777" w:rsidR="00B9416D" w:rsidRDefault="00000000">
      <w:pPr>
        <w:widowControl/>
        <w:spacing w:line="360" w:lineRule="auto"/>
        <w:ind w:firstLineChars="200" w:firstLine="560"/>
        <w:jc w:val="center"/>
        <w:rPr>
          <w:rFonts w:ascii="仿宋" w:eastAsia="仿宋" w:hAnsi="仿宋" w:cs="宋体"/>
          <w:color w:val="000000"/>
          <w:kern w:val="0"/>
          <w:sz w:val="28"/>
          <w:szCs w:val="28"/>
          <w:lang w:bidi="ar"/>
        </w:rPr>
      </w:pPr>
      <w:r>
        <w:rPr>
          <w:rFonts w:ascii="仿宋" w:eastAsia="仿宋" w:hAnsi="仿宋" w:cs="宋体"/>
          <w:noProof/>
          <w:color w:val="000000"/>
          <w:kern w:val="0"/>
          <w:sz w:val="28"/>
          <w:szCs w:val="28"/>
          <w:lang w:bidi="ar"/>
        </w:rPr>
        <w:drawing>
          <wp:inline distT="0" distB="0" distL="0" distR="0" wp14:anchorId="522FE782" wp14:editId="12D15A4B">
            <wp:extent cx="1409700" cy="141033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7" cstate="print">
                      <a:extLst>
                        <a:ext uri="{28A0092B-C50C-407E-A947-70E740481C1C}">
                          <a14:useLocalDpi xmlns:a14="http://schemas.microsoft.com/office/drawing/2010/main" val="0"/>
                        </a:ext>
                      </a:extLst>
                    </a:blip>
                    <a:srcRect l="11232" t="35250" r="12021" b="27694"/>
                    <a:stretch>
                      <a:fillRect/>
                    </a:stretch>
                  </pic:blipFill>
                  <pic:spPr>
                    <a:xfrm>
                      <a:off x="0" y="0"/>
                      <a:ext cx="1413252" cy="1414385"/>
                    </a:xfrm>
                    <a:prstGeom prst="rect">
                      <a:avLst/>
                    </a:prstGeom>
                    <a:noFill/>
                    <a:ln>
                      <a:noFill/>
                    </a:ln>
                  </pic:spPr>
                </pic:pic>
              </a:graphicData>
            </a:graphic>
          </wp:inline>
        </w:drawing>
      </w:r>
    </w:p>
    <w:p w14:paraId="3F1F3AAC" w14:textId="77777777" w:rsidR="00B9416D" w:rsidRDefault="00000000">
      <w:pPr>
        <w:pStyle w:val="2"/>
        <w:spacing w:before="120" w:after="120" w:line="360" w:lineRule="auto"/>
        <w:rPr>
          <w:rFonts w:ascii="仿宋" w:eastAsia="仿宋" w:hAnsi="仿宋" w:cs="宋体"/>
          <w:color w:val="000000"/>
          <w:kern w:val="0"/>
          <w:sz w:val="28"/>
          <w:szCs w:val="28"/>
          <w:lang w:bidi="ar"/>
        </w:rPr>
      </w:pPr>
      <w:bookmarkStart w:id="14" w:name="_Toc111456350"/>
      <w:r>
        <w:rPr>
          <w:rFonts w:ascii="微软雅黑" w:eastAsia="微软雅黑" w:hAnsi="微软雅黑"/>
          <w:sz w:val="28"/>
          <w:lang w:bidi="ar"/>
        </w:rPr>
        <w:t xml:space="preserve">5.2 </w:t>
      </w:r>
      <w:r>
        <w:rPr>
          <w:rFonts w:ascii="微软雅黑" w:eastAsia="微软雅黑" w:hAnsi="微软雅黑" w:hint="eastAsia"/>
          <w:sz w:val="28"/>
          <w:lang w:bidi="ar"/>
        </w:rPr>
        <w:t>高职赛道</w:t>
      </w:r>
      <w:bookmarkEnd w:id="14"/>
    </w:p>
    <w:p w14:paraId="2C1AB4A6" w14:textId="77777777" w:rsidR="00B9416D" w:rsidRDefault="00000000">
      <w:pPr>
        <w:widowControl/>
        <w:spacing w:line="360" w:lineRule="auto"/>
        <w:ind w:firstLineChars="200" w:firstLine="560"/>
        <w:jc w:val="left"/>
        <w:rPr>
          <w:rFonts w:ascii="仿宋" w:eastAsia="仿宋" w:hAnsi="仿宋" w:cs="宋体"/>
          <w:color w:val="000000"/>
          <w:kern w:val="0"/>
          <w:sz w:val="28"/>
          <w:szCs w:val="28"/>
          <w:lang w:eastAsia="zh-Hans" w:bidi="ar"/>
        </w:rPr>
      </w:pPr>
      <w:r>
        <w:rPr>
          <w:rFonts w:ascii="仿宋" w:eastAsia="仿宋" w:hAnsi="仿宋" w:cs="宋体" w:hint="eastAsia"/>
          <w:color w:val="000000"/>
          <w:kern w:val="0"/>
          <w:sz w:val="28"/>
          <w:szCs w:val="28"/>
          <w:lang w:bidi="ar"/>
        </w:rPr>
        <w:t>通讯地址：</w:t>
      </w:r>
      <w:r>
        <w:rPr>
          <w:rFonts w:ascii="仿宋" w:eastAsia="仿宋" w:hAnsi="仿宋" w:cs="宋体" w:hint="eastAsia"/>
          <w:color w:val="000000"/>
          <w:kern w:val="0"/>
          <w:sz w:val="28"/>
          <w:szCs w:val="28"/>
          <w:lang w:eastAsia="zh-Hans" w:bidi="ar"/>
        </w:rPr>
        <w:t>上海市浦东新区下盐路</w:t>
      </w:r>
      <w:r>
        <w:rPr>
          <w:rFonts w:ascii="仿宋" w:eastAsia="仿宋" w:hAnsi="仿宋" w:cs="宋体"/>
          <w:color w:val="000000"/>
          <w:kern w:val="0"/>
          <w:sz w:val="28"/>
          <w:szCs w:val="28"/>
          <w:lang w:eastAsia="zh-Hans" w:bidi="ar"/>
        </w:rPr>
        <w:t>2888</w:t>
      </w:r>
      <w:r>
        <w:rPr>
          <w:rFonts w:ascii="仿宋" w:eastAsia="仿宋" w:hAnsi="仿宋" w:cs="宋体" w:hint="eastAsia"/>
          <w:color w:val="000000"/>
          <w:kern w:val="0"/>
          <w:sz w:val="28"/>
          <w:szCs w:val="28"/>
          <w:lang w:eastAsia="zh-Hans" w:bidi="ar"/>
        </w:rPr>
        <w:t>号</w:t>
      </w:r>
      <w:r>
        <w:rPr>
          <w:rFonts w:ascii="仿宋" w:eastAsia="仿宋" w:hAnsi="仿宋" w:cs="宋体"/>
          <w:color w:val="000000"/>
          <w:kern w:val="0"/>
          <w:sz w:val="28"/>
          <w:szCs w:val="28"/>
          <w:lang w:eastAsia="zh-Hans" w:bidi="ar"/>
        </w:rPr>
        <w:t xml:space="preserve"> </w:t>
      </w:r>
      <w:r>
        <w:rPr>
          <w:rFonts w:ascii="仿宋" w:eastAsia="仿宋" w:hAnsi="仿宋" w:cs="宋体" w:hint="eastAsia"/>
          <w:color w:val="000000"/>
          <w:kern w:val="0"/>
          <w:sz w:val="28"/>
          <w:szCs w:val="28"/>
          <w:lang w:eastAsia="zh-Hans" w:bidi="ar"/>
        </w:rPr>
        <w:t>上海交通职业技术学院航运与物流管理系</w:t>
      </w:r>
    </w:p>
    <w:p w14:paraId="179107D1" w14:textId="77777777" w:rsidR="00B9416D" w:rsidRDefault="00000000">
      <w:pPr>
        <w:widowControl/>
        <w:spacing w:line="360" w:lineRule="auto"/>
        <w:ind w:firstLineChars="200" w:firstLine="560"/>
        <w:jc w:val="left"/>
        <w:rPr>
          <w:rFonts w:ascii="仿宋" w:eastAsia="仿宋" w:hAnsi="仿宋" w:cs="宋体"/>
          <w:color w:val="000000"/>
          <w:kern w:val="0"/>
          <w:sz w:val="28"/>
          <w:szCs w:val="28"/>
          <w:lang w:eastAsia="zh-Hans" w:bidi="ar"/>
        </w:rPr>
      </w:pPr>
      <w:r>
        <w:rPr>
          <w:rFonts w:ascii="仿宋" w:eastAsia="仿宋" w:hAnsi="仿宋" w:cs="宋体" w:hint="eastAsia"/>
          <w:color w:val="000000"/>
          <w:kern w:val="0"/>
          <w:sz w:val="28"/>
          <w:szCs w:val="28"/>
          <w:lang w:bidi="ar"/>
        </w:rPr>
        <w:t xml:space="preserve">联 系 人： </w:t>
      </w:r>
      <w:r>
        <w:rPr>
          <w:rFonts w:ascii="仿宋" w:eastAsia="仿宋" w:hAnsi="仿宋" w:cs="宋体" w:hint="eastAsia"/>
          <w:color w:val="000000"/>
          <w:kern w:val="0"/>
          <w:sz w:val="28"/>
          <w:szCs w:val="28"/>
          <w:lang w:eastAsia="zh-Hans" w:bidi="ar"/>
        </w:rPr>
        <w:t>贵老师</w:t>
      </w:r>
      <w:r>
        <w:rPr>
          <w:rFonts w:ascii="仿宋" w:eastAsia="仿宋" w:hAnsi="仿宋" w:cs="宋体"/>
          <w:color w:val="000000"/>
          <w:kern w:val="0"/>
          <w:sz w:val="28"/>
          <w:szCs w:val="28"/>
          <w:lang w:eastAsia="zh-Hans" w:bidi="ar"/>
        </w:rPr>
        <w:t xml:space="preserve"> </w:t>
      </w:r>
      <w:r>
        <w:rPr>
          <w:rFonts w:ascii="仿宋" w:eastAsia="仿宋" w:hAnsi="仿宋" w:cs="宋体" w:hint="eastAsia"/>
          <w:color w:val="000000"/>
          <w:kern w:val="0"/>
          <w:sz w:val="28"/>
          <w:szCs w:val="28"/>
          <w:lang w:eastAsia="zh-Hans" w:bidi="ar"/>
        </w:rPr>
        <w:t>刘老师</w:t>
      </w:r>
    </w:p>
    <w:p w14:paraId="31E5A9A7" w14:textId="77777777" w:rsidR="00B9416D" w:rsidRDefault="00000000">
      <w:pPr>
        <w:widowControl/>
        <w:spacing w:line="360" w:lineRule="auto"/>
        <w:ind w:firstLineChars="200" w:firstLine="560"/>
        <w:jc w:val="left"/>
        <w:rPr>
          <w:rFonts w:ascii="仿宋" w:eastAsia="仿宋" w:hAnsi="仿宋" w:cs="宋体"/>
          <w:color w:val="000000"/>
          <w:kern w:val="0"/>
          <w:sz w:val="28"/>
          <w:szCs w:val="28"/>
          <w:lang w:bidi="ar"/>
        </w:rPr>
      </w:pPr>
      <w:r>
        <w:rPr>
          <w:rFonts w:ascii="仿宋" w:eastAsia="仿宋" w:hAnsi="仿宋" w:cs="宋体" w:hint="eastAsia"/>
          <w:color w:val="000000"/>
          <w:kern w:val="0"/>
          <w:sz w:val="28"/>
          <w:szCs w:val="28"/>
          <w:lang w:bidi="ar"/>
        </w:rPr>
        <w:lastRenderedPageBreak/>
        <w:t>电    话：</w:t>
      </w:r>
      <w:proofErr w:type="gramStart"/>
      <w:r>
        <w:rPr>
          <w:rFonts w:ascii="仿宋" w:eastAsia="仿宋" w:hAnsi="仿宋" w:cs="宋体"/>
          <w:color w:val="000000"/>
          <w:kern w:val="0"/>
          <w:sz w:val="28"/>
          <w:szCs w:val="28"/>
          <w:lang w:bidi="ar"/>
        </w:rPr>
        <w:t>13817916530  18468011633</w:t>
      </w:r>
      <w:proofErr w:type="gramEnd"/>
    </w:p>
    <w:p w14:paraId="52AA4582" w14:textId="77777777" w:rsidR="00B9416D" w:rsidRDefault="00000000">
      <w:pPr>
        <w:widowControl/>
        <w:spacing w:line="360" w:lineRule="auto"/>
        <w:ind w:firstLineChars="200" w:firstLine="560"/>
        <w:jc w:val="left"/>
        <w:rPr>
          <w:rFonts w:ascii="仿宋" w:eastAsia="仿宋" w:hAnsi="仿宋" w:cs="宋体"/>
          <w:color w:val="000000"/>
          <w:kern w:val="0"/>
          <w:sz w:val="28"/>
          <w:szCs w:val="28"/>
          <w:lang w:eastAsia="zh-Hans" w:bidi="ar"/>
        </w:rPr>
      </w:pPr>
      <w:r>
        <w:rPr>
          <w:rFonts w:ascii="仿宋" w:eastAsia="仿宋" w:hAnsi="仿宋" w:cs="宋体" w:hint="eastAsia"/>
          <w:color w:val="000000"/>
          <w:kern w:val="0"/>
          <w:sz w:val="28"/>
          <w:szCs w:val="28"/>
          <w:lang w:bidi="ar"/>
        </w:rPr>
        <w:t>电子邮件：</w:t>
      </w:r>
      <w:hyperlink r:id="rId18" w:history="1">
        <w:r>
          <w:rPr>
            <w:rStyle w:val="ae"/>
            <w:rFonts w:ascii="仿宋" w:eastAsia="仿宋" w:hAnsi="仿宋" w:cs="宋体"/>
            <w:color w:val="000000"/>
            <w:kern w:val="0"/>
            <w:sz w:val="28"/>
            <w:szCs w:val="28"/>
            <w:lang w:bidi="ar"/>
          </w:rPr>
          <w:t>13817916530@163</w:t>
        </w:r>
        <w:r>
          <w:rPr>
            <w:rStyle w:val="ae"/>
            <w:rFonts w:ascii="仿宋" w:eastAsia="仿宋" w:hAnsi="仿宋" w:cs="宋体" w:hint="eastAsia"/>
            <w:color w:val="000000"/>
            <w:kern w:val="0"/>
            <w:sz w:val="28"/>
            <w:szCs w:val="28"/>
            <w:lang w:eastAsia="zh-Hans" w:bidi="ar"/>
          </w:rPr>
          <w:t>.com</w:t>
        </w:r>
      </w:hyperlink>
    </w:p>
    <w:p w14:paraId="69395DE5" w14:textId="77777777" w:rsidR="00B9416D" w:rsidRDefault="00000000">
      <w:pPr>
        <w:widowControl/>
        <w:spacing w:line="360" w:lineRule="auto"/>
        <w:ind w:firstLineChars="200" w:firstLine="560"/>
        <w:jc w:val="left"/>
        <w:rPr>
          <w:rFonts w:ascii="仿宋" w:eastAsia="仿宋" w:hAnsi="仿宋" w:cs="宋体"/>
          <w:color w:val="000000"/>
          <w:kern w:val="0"/>
          <w:sz w:val="28"/>
          <w:szCs w:val="28"/>
          <w:lang w:bidi="ar"/>
        </w:rPr>
      </w:pPr>
      <w:r>
        <w:rPr>
          <w:rFonts w:ascii="仿宋" w:eastAsia="仿宋" w:hAnsi="仿宋" w:cs="宋体" w:hint="eastAsia"/>
          <w:color w:val="000000"/>
          <w:kern w:val="0"/>
          <w:sz w:val="28"/>
          <w:szCs w:val="28"/>
          <w:lang w:bidi="ar"/>
        </w:rPr>
        <w:t>大赛另设有联系</w:t>
      </w:r>
      <w:proofErr w:type="gramStart"/>
      <w:r>
        <w:rPr>
          <w:rFonts w:ascii="仿宋" w:eastAsia="仿宋" w:hAnsi="仿宋" w:cs="宋体" w:hint="eastAsia"/>
          <w:color w:val="000000"/>
          <w:kern w:val="0"/>
          <w:sz w:val="28"/>
          <w:szCs w:val="28"/>
          <w:lang w:bidi="ar"/>
        </w:rPr>
        <w:t>微信群</w:t>
      </w:r>
      <w:proofErr w:type="gramEnd"/>
      <w:r>
        <w:rPr>
          <w:rFonts w:ascii="仿宋" w:eastAsia="仿宋" w:hAnsi="仿宋" w:cs="宋体" w:hint="eastAsia"/>
          <w:color w:val="000000"/>
          <w:kern w:val="0"/>
          <w:sz w:val="28"/>
          <w:szCs w:val="28"/>
          <w:lang w:bidi="ar"/>
        </w:rPr>
        <w:t>（2</w:t>
      </w:r>
      <w:r>
        <w:rPr>
          <w:rFonts w:ascii="仿宋" w:eastAsia="仿宋" w:hAnsi="仿宋" w:cs="宋体"/>
          <w:color w:val="000000"/>
          <w:kern w:val="0"/>
          <w:sz w:val="28"/>
          <w:szCs w:val="28"/>
          <w:lang w:bidi="ar"/>
        </w:rPr>
        <w:t>022</w:t>
      </w:r>
      <w:r>
        <w:rPr>
          <w:rFonts w:ascii="仿宋" w:eastAsia="仿宋" w:hAnsi="仿宋" w:cs="宋体" w:hint="eastAsia"/>
          <w:color w:val="000000"/>
          <w:kern w:val="0"/>
          <w:sz w:val="28"/>
          <w:szCs w:val="28"/>
          <w:lang w:bidi="ar"/>
        </w:rPr>
        <w:t>“盛世华人杯”采购大赛交流群），各队队长及指导教师可加群，便于联系。</w:t>
      </w:r>
    </w:p>
    <w:p w14:paraId="58D419F1" w14:textId="77777777" w:rsidR="00B9416D" w:rsidRDefault="00000000">
      <w:pPr>
        <w:widowControl/>
        <w:spacing w:line="360" w:lineRule="auto"/>
        <w:ind w:firstLineChars="200" w:firstLine="560"/>
        <w:jc w:val="left"/>
        <w:rPr>
          <w:rFonts w:ascii="仿宋" w:eastAsia="仿宋" w:hAnsi="仿宋" w:cs="宋体"/>
          <w:color w:val="000000"/>
          <w:kern w:val="0"/>
          <w:sz w:val="28"/>
          <w:szCs w:val="28"/>
          <w:lang w:bidi="ar"/>
        </w:rPr>
      </w:pPr>
      <w:r>
        <w:rPr>
          <w:rFonts w:ascii="仿宋" w:eastAsia="仿宋" w:hAnsi="仿宋" w:cs="宋体" w:hint="eastAsia"/>
          <w:noProof/>
          <w:color w:val="000000"/>
          <w:kern w:val="0"/>
          <w:sz w:val="28"/>
          <w:szCs w:val="28"/>
          <w:lang w:bidi="ar"/>
        </w:rPr>
        <w:drawing>
          <wp:anchor distT="0" distB="0" distL="114300" distR="114300" simplePos="0" relativeHeight="251659264" behindDoc="1" locked="0" layoutInCell="1" allowOverlap="1" wp14:anchorId="0481B096" wp14:editId="04FE0566">
            <wp:simplePos x="0" y="0"/>
            <wp:positionH relativeFrom="column">
              <wp:posOffset>1912620</wp:posOffset>
            </wp:positionH>
            <wp:positionV relativeFrom="paragraph">
              <wp:posOffset>83820</wp:posOffset>
            </wp:positionV>
            <wp:extent cx="1852930" cy="1653540"/>
            <wp:effectExtent l="0" t="0" r="0" b="3810"/>
            <wp:wrapTight wrapText="bothSides">
              <wp:wrapPolygon edited="0">
                <wp:start x="0" y="0"/>
                <wp:lineTo x="0" y="21401"/>
                <wp:lineTo x="21319" y="21401"/>
                <wp:lineTo x="21319" y="0"/>
                <wp:lineTo x="0" y="0"/>
              </wp:wrapPolygon>
            </wp:wrapTight>
            <wp:docPr id="6" name="图片 6" descr="8011660277443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8011660277443_.pic"/>
                    <pic:cNvPicPr>
                      <a:picLocks noChangeAspect="1"/>
                    </pic:cNvPicPr>
                  </pic:nvPicPr>
                  <pic:blipFill rotWithShape="1">
                    <a:blip r:embed="rId19"/>
                    <a:srcRect t="21260" b="10027"/>
                    <a:stretch/>
                  </pic:blipFill>
                  <pic:spPr bwMode="auto">
                    <a:xfrm>
                      <a:off x="0" y="0"/>
                      <a:ext cx="1852930" cy="16535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BF42723" w14:textId="77777777" w:rsidR="00B9416D" w:rsidRDefault="00B9416D">
      <w:pPr>
        <w:rPr>
          <w:rFonts w:ascii="仿宋" w:eastAsia="仿宋" w:hAnsi="仿宋" w:cs="宋体"/>
          <w:b/>
          <w:bCs/>
          <w:color w:val="000000"/>
          <w:kern w:val="0"/>
          <w:sz w:val="28"/>
          <w:szCs w:val="28"/>
          <w:lang w:bidi="ar"/>
        </w:rPr>
      </w:pPr>
    </w:p>
    <w:p w14:paraId="408E5BD5" w14:textId="77777777" w:rsidR="00B9416D" w:rsidRDefault="00B9416D">
      <w:pPr>
        <w:rPr>
          <w:rFonts w:ascii="仿宋" w:eastAsia="仿宋" w:hAnsi="仿宋" w:cs="宋体"/>
          <w:b/>
          <w:bCs/>
          <w:color w:val="000000"/>
          <w:kern w:val="0"/>
          <w:sz w:val="28"/>
          <w:szCs w:val="28"/>
          <w:lang w:bidi="ar"/>
        </w:rPr>
      </w:pPr>
    </w:p>
    <w:p w14:paraId="3065C65C" w14:textId="77777777" w:rsidR="00B9416D" w:rsidRDefault="00B9416D">
      <w:pPr>
        <w:rPr>
          <w:rFonts w:ascii="仿宋" w:eastAsia="仿宋" w:hAnsi="仿宋" w:cs="宋体"/>
          <w:b/>
          <w:bCs/>
          <w:color w:val="000000"/>
          <w:kern w:val="0"/>
          <w:sz w:val="28"/>
          <w:szCs w:val="28"/>
          <w:lang w:bidi="ar"/>
        </w:rPr>
      </w:pPr>
    </w:p>
    <w:p w14:paraId="4B7771F1" w14:textId="77777777" w:rsidR="00B9416D" w:rsidRDefault="00B9416D">
      <w:pPr>
        <w:rPr>
          <w:rFonts w:ascii="仿宋" w:eastAsia="仿宋" w:hAnsi="仿宋" w:cs="宋体"/>
          <w:b/>
          <w:bCs/>
          <w:color w:val="000000"/>
          <w:kern w:val="0"/>
          <w:sz w:val="28"/>
          <w:szCs w:val="28"/>
          <w:lang w:bidi="ar"/>
        </w:rPr>
      </w:pPr>
    </w:p>
    <w:p w14:paraId="405AFF12" w14:textId="77777777" w:rsidR="00B9416D" w:rsidRDefault="00000000">
      <w:pPr>
        <w:rPr>
          <w:rFonts w:ascii="仿宋" w:eastAsia="仿宋" w:hAnsi="仿宋" w:cs="宋体"/>
          <w:b/>
          <w:bCs/>
          <w:color w:val="000000"/>
          <w:kern w:val="0"/>
          <w:sz w:val="28"/>
          <w:szCs w:val="28"/>
          <w:lang w:bidi="ar"/>
        </w:rPr>
      </w:pPr>
      <w:r>
        <w:rPr>
          <w:rFonts w:ascii="仿宋" w:eastAsia="仿宋" w:hAnsi="仿宋" w:cs="宋体"/>
          <w:b/>
          <w:bCs/>
          <w:color w:val="000000"/>
          <w:kern w:val="0"/>
          <w:sz w:val="28"/>
          <w:szCs w:val="28"/>
          <w:lang w:bidi="ar"/>
        </w:rPr>
        <w:t>附件一：</w:t>
      </w:r>
      <w:r>
        <w:rPr>
          <w:rFonts w:ascii="仿宋" w:eastAsia="仿宋" w:hAnsi="仿宋" w:cs="宋体" w:hint="eastAsia"/>
          <w:b/>
          <w:bCs/>
          <w:color w:val="000000"/>
          <w:kern w:val="0"/>
          <w:sz w:val="28"/>
          <w:szCs w:val="28"/>
          <w:lang w:bidi="ar"/>
        </w:rPr>
        <w:t>关于同意北京物资学院承办“'盛世华人杯'第三届全 国大学生采购实践大赛”的函</w:t>
      </w:r>
    </w:p>
    <w:p w14:paraId="7DF82B2E" w14:textId="77777777" w:rsidR="00B9416D" w:rsidRDefault="00000000">
      <w:pPr>
        <w:rPr>
          <w:rFonts w:ascii="仿宋" w:eastAsia="仿宋" w:hAnsi="仿宋" w:cs="宋体"/>
          <w:b/>
          <w:bCs/>
          <w:color w:val="000000"/>
          <w:kern w:val="0"/>
          <w:sz w:val="28"/>
          <w:szCs w:val="28"/>
          <w:lang w:bidi="ar"/>
        </w:rPr>
      </w:pPr>
      <w:bookmarkStart w:id="15" w:name="_Hlk110488612"/>
      <w:r>
        <w:rPr>
          <w:rFonts w:ascii="仿宋" w:eastAsia="仿宋" w:hAnsi="仿宋" w:cs="宋体" w:hint="eastAsia"/>
          <w:b/>
          <w:bCs/>
          <w:color w:val="000000"/>
          <w:kern w:val="0"/>
          <w:sz w:val="28"/>
          <w:szCs w:val="28"/>
          <w:lang w:bidi="ar"/>
        </w:rPr>
        <w:t>附件二：“盛世华人杯”第三届全国大学生采购实践大赛邀请函</w:t>
      </w:r>
    </w:p>
    <w:p w14:paraId="349D7527" w14:textId="77777777" w:rsidR="00B9416D" w:rsidRDefault="00000000">
      <w:pPr>
        <w:rPr>
          <w:rFonts w:ascii="仿宋" w:eastAsia="仿宋" w:hAnsi="仿宋" w:cs="宋体"/>
          <w:b/>
          <w:bCs/>
          <w:color w:val="000000"/>
          <w:kern w:val="0"/>
          <w:sz w:val="28"/>
          <w:szCs w:val="28"/>
          <w:lang w:bidi="ar"/>
        </w:rPr>
      </w:pPr>
      <w:r>
        <w:rPr>
          <w:rFonts w:ascii="仿宋" w:eastAsia="仿宋" w:hAnsi="仿宋" w:cs="宋体"/>
          <w:b/>
          <w:bCs/>
          <w:color w:val="000000"/>
          <w:kern w:val="0"/>
          <w:sz w:val="28"/>
          <w:szCs w:val="28"/>
          <w:lang w:bidi="ar"/>
        </w:rPr>
        <w:t>附件</w:t>
      </w:r>
      <w:r>
        <w:rPr>
          <w:rFonts w:ascii="仿宋" w:eastAsia="仿宋" w:hAnsi="仿宋" w:cs="宋体" w:hint="eastAsia"/>
          <w:b/>
          <w:bCs/>
          <w:color w:val="000000"/>
          <w:kern w:val="0"/>
          <w:sz w:val="28"/>
          <w:szCs w:val="28"/>
          <w:lang w:bidi="ar"/>
        </w:rPr>
        <w:t>三</w:t>
      </w:r>
      <w:r>
        <w:rPr>
          <w:rFonts w:ascii="仿宋" w:eastAsia="仿宋" w:hAnsi="仿宋" w:cs="宋体"/>
          <w:b/>
          <w:bCs/>
          <w:color w:val="000000"/>
          <w:kern w:val="0"/>
          <w:sz w:val="28"/>
          <w:szCs w:val="28"/>
          <w:lang w:bidi="ar"/>
        </w:rPr>
        <w:t>：</w:t>
      </w:r>
      <w:r>
        <w:rPr>
          <w:rFonts w:ascii="仿宋" w:eastAsia="仿宋" w:hAnsi="仿宋" w:cs="宋体" w:hint="eastAsia"/>
          <w:b/>
          <w:bCs/>
          <w:color w:val="000000"/>
          <w:kern w:val="0"/>
          <w:sz w:val="28"/>
          <w:szCs w:val="28"/>
          <w:lang w:bidi="ar"/>
        </w:rPr>
        <w:t>“盛世华人杯”第三届全国大学生采购实践大赛参赛队报名表（模板）</w:t>
      </w:r>
    </w:p>
    <w:p w14:paraId="17A4334F" w14:textId="77777777" w:rsidR="00B9416D" w:rsidRDefault="00000000">
      <w:pPr>
        <w:rPr>
          <w:rFonts w:ascii="仿宋" w:eastAsia="仿宋" w:hAnsi="仿宋" w:cs="宋体"/>
          <w:b/>
          <w:bCs/>
          <w:color w:val="000000"/>
          <w:kern w:val="0"/>
          <w:sz w:val="28"/>
          <w:szCs w:val="28"/>
          <w:lang w:bidi="ar"/>
        </w:rPr>
      </w:pPr>
      <w:r>
        <w:rPr>
          <w:rFonts w:ascii="仿宋" w:eastAsia="仿宋" w:hAnsi="仿宋" w:cs="宋体"/>
          <w:b/>
          <w:bCs/>
          <w:color w:val="000000"/>
          <w:kern w:val="0"/>
          <w:sz w:val="28"/>
          <w:szCs w:val="28"/>
          <w:lang w:bidi="ar"/>
        </w:rPr>
        <w:t>附件</w:t>
      </w:r>
      <w:r>
        <w:rPr>
          <w:rFonts w:ascii="仿宋" w:eastAsia="仿宋" w:hAnsi="仿宋" w:cs="宋体" w:hint="eastAsia"/>
          <w:b/>
          <w:bCs/>
          <w:color w:val="000000"/>
          <w:kern w:val="0"/>
          <w:sz w:val="28"/>
          <w:szCs w:val="28"/>
          <w:lang w:bidi="ar"/>
        </w:rPr>
        <w:t>四</w:t>
      </w:r>
      <w:r>
        <w:rPr>
          <w:rFonts w:ascii="仿宋" w:eastAsia="仿宋" w:hAnsi="仿宋" w:cs="宋体"/>
          <w:b/>
          <w:bCs/>
          <w:color w:val="000000"/>
          <w:kern w:val="0"/>
          <w:sz w:val="28"/>
          <w:szCs w:val="28"/>
          <w:lang w:bidi="ar"/>
        </w:rPr>
        <w:t>：</w:t>
      </w:r>
      <w:r>
        <w:rPr>
          <w:rFonts w:ascii="仿宋" w:eastAsia="仿宋" w:hAnsi="仿宋" w:cs="宋体" w:hint="eastAsia"/>
          <w:b/>
          <w:bCs/>
          <w:color w:val="000000"/>
          <w:kern w:val="0"/>
          <w:sz w:val="28"/>
          <w:szCs w:val="28"/>
          <w:lang w:bidi="ar"/>
        </w:rPr>
        <w:t>“盛世华人杯”第三届全国大学生采购实践大赛决赛参赛队证明</w:t>
      </w:r>
    </w:p>
    <w:p w14:paraId="115124E2" w14:textId="77777777" w:rsidR="00B9416D" w:rsidRDefault="00000000">
      <w:pPr>
        <w:rPr>
          <w:rFonts w:ascii="仿宋" w:eastAsia="仿宋" w:hAnsi="仿宋" w:cs="宋体"/>
          <w:b/>
          <w:bCs/>
          <w:color w:val="000000"/>
          <w:kern w:val="0"/>
          <w:sz w:val="28"/>
          <w:szCs w:val="28"/>
          <w:lang w:bidi="ar"/>
        </w:rPr>
      </w:pPr>
      <w:r>
        <w:rPr>
          <w:rFonts w:ascii="仿宋" w:eastAsia="仿宋" w:hAnsi="仿宋" w:cs="宋体"/>
          <w:b/>
          <w:bCs/>
          <w:color w:val="000000"/>
          <w:kern w:val="0"/>
          <w:sz w:val="28"/>
          <w:szCs w:val="28"/>
          <w:lang w:bidi="ar"/>
        </w:rPr>
        <w:t>附件</w:t>
      </w:r>
      <w:r>
        <w:rPr>
          <w:rFonts w:ascii="仿宋" w:eastAsia="仿宋" w:hAnsi="仿宋" w:cs="宋体" w:hint="eastAsia"/>
          <w:b/>
          <w:bCs/>
          <w:color w:val="000000"/>
          <w:kern w:val="0"/>
          <w:sz w:val="28"/>
          <w:szCs w:val="28"/>
          <w:lang w:bidi="ar"/>
        </w:rPr>
        <w:t>五</w:t>
      </w:r>
      <w:r>
        <w:rPr>
          <w:rFonts w:ascii="仿宋" w:eastAsia="仿宋" w:hAnsi="仿宋" w:cs="宋体"/>
          <w:b/>
          <w:bCs/>
          <w:color w:val="000000"/>
          <w:kern w:val="0"/>
          <w:sz w:val="28"/>
          <w:szCs w:val="28"/>
          <w:lang w:bidi="ar"/>
        </w:rPr>
        <w:t>：</w:t>
      </w:r>
      <w:r>
        <w:rPr>
          <w:rFonts w:ascii="仿宋" w:eastAsia="仿宋" w:hAnsi="仿宋" w:cs="宋体" w:hint="eastAsia"/>
          <w:b/>
          <w:bCs/>
          <w:color w:val="000000"/>
          <w:kern w:val="0"/>
          <w:sz w:val="28"/>
          <w:szCs w:val="28"/>
          <w:lang w:bidi="ar"/>
        </w:rPr>
        <w:t>“盛世华人杯”第三届全国大学生采购实践大赛决赛评分表</w:t>
      </w:r>
    </w:p>
    <w:bookmarkEnd w:id="15"/>
    <w:p w14:paraId="7100BB01" w14:textId="598BC1F3" w:rsidR="00B9416D" w:rsidRPr="00207443" w:rsidRDefault="00207443">
      <w:pPr>
        <w:widowControl/>
        <w:spacing w:line="360" w:lineRule="auto"/>
        <w:jc w:val="left"/>
        <w:rPr>
          <w:rFonts w:ascii="仿宋" w:eastAsia="仿宋" w:hAnsi="仿宋" w:cs="宋体"/>
          <w:b/>
          <w:bCs/>
          <w:color w:val="000000"/>
          <w:kern w:val="0"/>
          <w:sz w:val="28"/>
          <w:szCs w:val="28"/>
          <w:lang w:bidi="ar"/>
        </w:rPr>
      </w:pPr>
      <w:r w:rsidRPr="00207443">
        <w:rPr>
          <w:rFonts w:ascii="仿宋" w:eastAsia="仿宋" w:hAnsi="仿宋" w:cs="宋体" w:hint="eastAsia"/>
          <w:b/>
          <w:bCs/>
          <w:color w:val="000000"/>
          <w:kern w:val="0"/>
          <w:sz w:val="28"/>
          <w:szCs w:val="28"/>
          <w:lang w:bidi="ar"/>
        </w:rPr>
        <w:t>附件六：优秀组织奖申请表（模板）</w:t>
      </w:r>
    </w:p>
    <w:p w14:paraId="44130B73" w14:textId="77777777" w:rsidR="00B9416D" w:rsidRDefault="00000000">
      <w:pPr>
        <w:pStyle w:val="1"/>
        <w:adjustRightInd w:val="0"/>
        <w:snapToGrid w:val="0"/>
        <w:spacing w:before="0" w:after="0" w:line="240" w:lineRule="auto"/>
        <w:rPr>
          <w:rFonts w:ascii="微软雅黑" w:eastAsia="微软雅黑" w:hAnsi="微软雅黑"/>
          <w:b w:val="0"/>
          <w:sz w:val="24"/>
          <w:szCs w:val="24"/>
          <w:lang w:bidi="ar"/>
        </w:rPr>
      </w:pPr>
      <w:r>
        <w:rPr>
          <w:rFonts w:ascii="宋体" w:eastAsia="宋体" w:hAnsi="宋体"/>
          <w:sz w:val="28"/>
          <w:lang w:bidi="ar"/>
        </w:rPr>
        <w:br w:type="page"/>
      </w:r>
      <w:bookmarkStart w:id="16" w:name="_Toc90234792"/>
      <w:bookmarkStart w:id="17" w:name="_Toc111456351"/>
      <w:r>
        <w:rPr>
          <w:rFonts w:ascii="微软雅黑" w:eastAsia="微软雅黑" w:hAnsi="微软雅黑"/>
          <w:b w:val="0"/>
          <w:sz w:val="24"/>
          <w:szCs w:val="24"/>
          <w:lang w:bidi="ar"/>
        </w:rPr>
        <w:lastRenderedPageBreak/>
        <w:t>附件一：</w:t>
      </w:r>
      <w:bookmarkEnd w:id="16"/>
      <w:r>
        <w:rPr>
          <w:rFonts w:ascii="微软雅黑" w:eastAsia="微软雅黑" w:hAnsi="微软雅黑" w:cs="宋体" w:hint="eastAsia"/>
          <w:b w:val="0"/>
          <w:color w:val="000000"/>
          <w:kern w:val="0"/>
          <w:sz w:val="24"/>
          <w:szCs w:val="24"/>
          <w:lang w:bidi="ar"/>
        </w:rPr>
        <w:t>关于同意北京物资学院承办“'盛世华人杯'第三届全 国大学生采购实践大赛”的函</w:t>
      </w:r>
      <w:bookmarkEnd w:id="17"/>
    </w:p>
    <w:p w14:paraId="29AB1ECF" w14:textId="77777777" w:rsidR="00B9416D" w:rsidRDefault="00000000">
      <w:pPr>
        <w:widowControl/>
        <w:spacing w:beforeLines="50" w:before="156" w:afterLines="50" w:after="156" w:line="360" w:lineRule="auto"/>
        <w:jc w:val="center"/>
        <w:rPr>
          <w:rFonts w:ascii="微软雅黑" w:eastAsia="微软雅黑" w:hAnsi="微软雅黑" w:cs="宋体"/>
          <w:color w:val="000000"/>
          <w:kern w:val="0"/>
          <w:sz w:val="24"/>
          <w:szCs w:val="28"/>
          <w:lang w:bidi="ar"/>
        </w:rPr>
      </w:pPr>
      <w:r>
        <w:rPr>
          <w:noProof/>
        </w:rPr>
        <w:drawing>
          <wp:inline distT="0" distB="0" distL="0" distR="0" wp14:anchorId="4AA96AE6" wp14:editId="6FCAF88D">
            <wp:extent cx="5340778" cy="75514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345234" cy="7557721"/>
                    </a:xfrm>
                    <a:prstGeom prst="rect">
                      <a:avLst/>
                    </a:prstGeom>
                    <a:noFill/>
                    <a:ln>
                      <a:noFill/>
                    </a:ln>
                  </pic:spPr>
                </pic:pic>
              </a:graphicData>
            </a:graphic>
          </wp:inline>
        </w:drawing>
      </w:r>
    </w:p>
    <w:p w14:paraId="24C9B17C" w14:textId="77777777" w:rsidR="00B9416D" w:rsidRDefault="00000000">
      <w:pPr>
        <w:pStyle w:val="1"/>
        <w:spacing w:before="0" w:after="0" w:line="240" w:lineRule="auto"/>
        <w:rPr>
          <w:rFonts w:ascii="微软雅黑" w:eastAsia="微软雅黑" w:hAnsi="微软雅黑"/>
          <w:b w:val="0"/>
          <w:sz w:val="24"/>
          <w:szCs w:val="24"/>
          <w:lang w:bidi="ar"/>
        </w:rPr>
      </w:pPr>
      <w:bookmarkStart w:id="18" w:name="_Toc111456352"/>
      <w:r>
        <w:rPr>
          <w:rFonts w:ascii="微软雅黑" w:eastAsia="微软雅黑" w:hAnsi="微软雅黑"/>
          <w:b w:val="0"/>
          <w:sz w:val="24"/>
          <w:szCs w:val="24"/>
          <w:lang w:bidi="ar"/>
        </w:rPr>
        <w:lastRenderedPageBreak/>
        <w:t>附件</w:t>
      </w:r>
      <w:r>
        <w:rPr>
          <w:rFonts w:ascii="微软雅黑" w:eastAsia="微软雅黑" w:hAnsi="微软雅黑" w:hint="eastAsia"/>
          <w:b w:val="0"/>
          <w:sz w:val="24"/>
          <w:szCs w:val="24"/>
          <w:lang w:bidi="ar"/>
        </w:rPr>
        <w:t>二</w:t>
      </w:r>
      <w:r>
        <w:rPr>
          <w:rFonts w:ascii="微软雅黑" w:eastAsia="微软雅黑" w:hAnsi="微软雅黑"/>
          <w:b w:val="0"/>
          <w:sz w:val="24"/>
          <w:szCs w:val="24"/>
          <w:lang w:bidi="ar"/>
        </w:rPr>
        <w:t>：</w:t>
      </w:r>
      <w:r>
        <w:rPr>
          <w:rFonts w:ascii="微软雅黑" w:eastAsia="微软雅黑" w:hAnsi="微软雅黑" w:hint="eastAsia"/>
          <w:b w:val="0"/>
          <w:sz w:val="24"/>
          <w:szCs w:val="24"/>
          <w:lang w:bidi="ar"/>
        </w:rPr>
        <w:t>“盛世华人杯”第三届全国大学生采购实践大赛邀请函</w:t>
      </w:r>
      <w:bookmarkEnd w:id="18"/>
    </w:p>
    <w:p w14:paraId="68AAA40E" w14:textId="77777777" w:rsidR="00B9416D" w:rsidRDefault="00000000">
      <w:pPr>
        <w:widowControl/>
        <w:spacing w:beforeLines="50" w:before="156" w:afterLines="50" w:after="156" w:line="360" w:lineRule="auto"/>
        <w:jc w:val="center"/>
        <w:rPr>
          <w:rFonts w:ascii="微软雅黑" w:eastAsia="微软雅黑" w:hAnsi="微软雅黑" w:cs="宋体"/>
          <w:color w:val="000000"/>
          <w:kern w:val="0"/>
          <w:sz w:val="24"/>
          <w:szCs w:val="28"/>
          <w:lang w:bidi="ar"/>
        </w:rPr>
      </w:pPr>
      <w:r>
        <w:rPr>
          <w:noProof/>
        </w:rPr>
        <w:drawing>
          <wp:inline distT="0" distB="0" distL="0" distR="0" wp14:anchorId="4C83F9BD" wp14:editId="7E10A3BE">
            <wp:extent cx="5274310" cy="7427595"/>
            <wp:effectExtent l="0" t="0" r="254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5274310" cy="7427595"/>
                    </a:xfrm>
                    <a:prstGeom prst="rect">
                      <a:avLst/>
                    </a:prstGeom>
                    <a:noFill/>
                    <a:ln>
                      <a:noFill/>
                    </a:ln>
                  </pic:spPr>
                </pic:pic>
              </a:graphicData>
            </a:graphic>
          </wp:inline>
        </w:drawing>
      </w:r>
    </w:p>
    <w:p w14:paraId="7564AE42" w14:textId="77777777" w:rsidR="00B9416D" w:rsidRDefault="00B9416D">
      <w:pPr>
        <w:widowControl/>
        <w:spacing w:beforeLines="50" w:before="156" w:afterLines="50" w:after="156" w:line="360" w:lineRule="auto"/>
        <w:jc w:val="center"/>
        <w:rPr>
          <w:rFonts w:ascii="微软雅黑" w:eastAsia="微软雅黑" w:hAnsi="微软雅黑" w:cs="宋体"/>
          <w:color w:val="000000"/>
          <w:kern w:val="0"/>
          <w:sz w:val="24"/>
          <w:szCs w:val="28"/>
          <w:lang w:bidi="ar"/>
        </w:rPr>
      </w:pPr>
    </w:p>
    <w:p w14:paraId="327E1FE0" w14:textId="77777777" w:rsidR="00B9416D" w:rsidRDefault="00000000">
      <w:pPr>
        <w:pStyle w:val="1"/>
        <w:spacing w:before="0" w:after="0" w:line="240" w:lineRule="auto"/>
        <w:rPr>
          <w:rFonts w:ascii="微软雅黑" w:eastAsia="微软雅黑" w:hAnsi="微软雅黑"/>
          <w:b w:val="0"/>
          <w:sz w:val="24"/>
          <w:szCs w:val="24"/>
          <w:lang w:bidi="ar"/>
        </w:rPr>
      </w:pPr>
      <w:bookmarkStart w:id="19" w:name="_Toc90234793"/>
      <w:bookmarkStart w:id="20" w:name="_Toc111456353"/>
      <w:r>
        <w:rPr>
          <w:rFonts w:ascii="微软雅黑" w:eastAsia="微软雅黑" w:hAnsi="微软雅黑"/>
          <w:b w:val="0"/>
          <w:sz w:val="24"/>
          <w:szCs w:val="24"/>
          <w:lang w:bidi="ar"/>
        </w:rPr>
        <w:lastRenderedPageBreak/>
        <w:t>附件</w:t>
      </w:r>
      <w:r>
        <w:rPr>
          <w:rFonts w:ascii="微软雅黑" w:eastAsia="微软雅黑" w:hAnsi="微软雅黑" w:hint="eastAsia"/>
          <w:b w:val="0"/>
          <w:sz w:val="24"/>
          <w:szCs w:val="24"/>
          <w:lang w:bidi="ar"/>
        </w:rPr>
        <w:t>三</w:t>
      </w:r>
      <w:r>
        <w:rPr>
          <w:rFonts w:ascii="微软雅黑" w:eastAsia="微软雅黑" w:hAnsi="微软雅黑"/>
          <w:b w:val="0"/>
          <w:sz w:val="24"/>
          <w:szCs w:val="24"/>
          <w:lang w:bidi="ar"/>
        </w:rPr>
        <w:t>：</w:t>
      </w:r>
      <w:bookmarkEnd w:id="19"/>
      <w:r>
        <w:rPr>
          <w:rFonts w:ascii="微软雅黑" w:eastAsia="微软雅黑" w:hAnsi="微软雅黑" w:hint="eastAsia"/>
          <w:b w:val="0"/>
          <w:sz w:val="24"/>
          <w:szCs w:val="24"/>
          <w:lang w:bidi="ar"/>
        </w:rPr>
        <w:t>“盛世华人杯”第三届全国大学生采购实践大赛参赛队报名表（模板）</w:t>
      </w:r>
      <w:bookmarkEnd w:id="20"/>
    </w:p>
    <w:p w14:paraId="2B999EA1" w14:textId="77777777" w:rsidR="00B9416D" w:rsidRDefault="00000000">
      <w:pPr>
        <w:widowControl/>
        <w:spacing w:beforeLines="50" w:before="156" w:afterLines="50" w:after="156"/>
        <w:jc w:val="center"/>
        <w:rPr>
          <w:rFonts w:ascii="仿宋" w:eastAsia="仿宋" w:hAnsi="仿宋"/>
          <w:b/>
          <w:bCs/>
          <w:sz w:val="28"/>
        </w:rPr>
      </w:pPr>
      <w:r>
        <w:rPr>
          <w:rFonts w:ascii="仿宋" w:eastAsia="仿宋" w:hAnsi="仿宋" w:hint="eastAsia"/>
          <w:b/>
          <w:bCs/>
          <w:sz w:val="28"/>
        </w:rPr>
        <w:t>“盛世华人杯”第三届全国大学生采购实践大赛参赛队报名表</w:t>
      </w:r>
    </w:p>
    <w:p w14:paraId="3F67608D" w14:textId="77777777" w:rsidR="00B9416D" w:rsidRDefault="00000000">
      <w:pPr>
        <w:widowControl/>
        <w:rPr>
          <w:rFonts w:ascii="仿宋" w:eastAsia="仿宋" w:hAnsi="仿宋"/>
          <w:sz w:val="24"/>
        </w:rPr>
      </w:pPr>
      <w:r>
        <w:rPr>
          <w:rFonts w:ascii="仿宋" w:eastAsia="仿宋" w:hAnsi="仿宋" w:hint="eastAsia"/>
          <w:sz w:val="24"/>
        </w:rPr>
        <w:t>编号：</w:t>
      </w:r>
    </w:p>
    <w:tbl>
      <w:tblPr>
        <w:tblStyle w:val="ad"/>
        <w:tblW w:w="0" w:type="auto"/>
        <w:jc w:val="center"/>
        <w:tblLayout w:type="fixed"/>
        <w:tblLook w:val="04A0" w:firstRow="1" w:lastRow="0" w:firstColumn="1" w:lastColumn="0" w:noHBand="0" w:noVBand="1"/>
      </w:tblPr>
      <w:tblGrid>
        <w:gridCol w:w="1384"/>
        <w:gridCol w:w="1276"/>
        <w:gridCol w:w="1134"/>
        <w:gridCol w:w="1276"/>
        <w:gridCol w:w="1275"/>
        <w:gridCol w:w="709"/>
        <w:gridCol w:w="567"/>
        <w:gridCol w:w="901"/>
      </w:tblGrid>
      <w:tr w:rsidR="00B9416D" w14:paraId="3594ADDA" w14:textId="77777777">
        <w:trPr>
          <w:trHeight w:val="170"/>
          <w:jc w:val="center"/>
        </w:trPr>
        <w:tc>
          <w:tcPr>
            <w:tcW w:w="2660" w:type="dxa"/>
            <w:gridSpan w:val="2"/>
            <w:noWrap/>
            <w:vAlign w:val="center"/>
          </w:tcPr>
          <w:p w14:paraId="7BEFE7CC" w14:textId="77777777" w:rsidR="00B9416D" w:rsidRDefault="00000000">
            <w:pPr>
              <w:spacing w:line="360" w:lineRule="auto"/>
              <w:jc w:val="center"/>
              <w:rPr>
                <w:rFonts w:ascii="仿宋" w:eastAsia="仿宋" w:hAnsi="仿宋"/>
                <w:sz w:val="24"/>
              </w:rPr>
            </w:pPr>
            <w:r>
              <w:rPr>
                <w:rFonts w:ascii="仿宋" w:eastAsia="仿宋" w:hAnsi="仿宋" w:cs="宋体" w:hint="eastAsia"/>
                <w:sz w:val="24"/>
              </w:rPr>
              <w:t>参赛队名称</w:t>
            </w:r>
          </w:p>
        </w:tc>
        <w:tc>
          <w:tcPr>
            <w:tcW w:w="5862" w:type="dxa"/>
            <w:gridSpan w:val="6"/>
            <w:noWrap/>
            <w:vAlign w:val="center"/>
          </w:tcPr>
          <w:p w14:paraId="3D9C7080" w14:textId="77777777" w:rsidR="00B9416D" w:rsidRDefault="00B9416D">
            <w:pPr>
              <w:spacing w:line="360" w:lineRule="auto"/>
              <w:ind w:firstLine="480"/>
              <w:jc w:val="center"/>
              <w:rPr>
                <w:rFonts w:ascii="仿宋" w:eastAsia="仿宋" w:hAnsi="仿宋"/>
                <w:sz w:val="24"/>
              </w:rPr>
            </w:pPr>
          </w:p>
        </w:tc>
      </w:tr>
      <w:tr w:rsidR="00B9416D" w14:paraId="4811F0E9" w14:textId="77777777">
        <w:trPr>
          <w:trHeight w:val="170"/>
          <w:jc w:val="center"/>
        </w:trPr>
        <w:tc>
          <w:tcPr>
            <w:tcW w:w="2660" w:type="dxa"/>
            <w:gridSpan w:val="2"/>
            <w:noWrap/>
            <w:vAlign w:val="center"/>
          </w:tcPr>
          <w:p w14:paraId="23DE4563" w14:textId="77777777" w:rsidR="00B9416D" w:rsidRDefault="00000000">
            <w:pPr>
              <w:spacing w:line="360" w:lineRule="auto"/>
              <w:jc w:val="center"/>
              <w:rPr>
                <w:rFonts w:ascii="仿宋" w:eastAsia="仿宋" w:hAnsi="仿宋"/>
                <w:sz w:val="24"/>
              </w:rPr>
            </w:pPr>
            <w:r>
              <w:rPr>
                <w:rFonts w:ascii="仿宋" w:eastAsia="仿宋" w:hAnsi="仿宋" w:cs="宋体" w:hint="eastAsia"/>
                <w:sz w:val="24"/>
              </w:rPr>
              <w:t>参赛院校</w:t>
            </w:r>
          </w:p>
        </w:tc>
        <w:tc>
          <w:tcPr>
            <w:tcW w:w="5862" w:type="dxa"/>
            <w:gridSpan w:val="6"/>
            <w:noWrap/>
            <w:vAlign w:val="center"/>
          </w:tcPr>
          <w:p w14:paraId="21189B7E" w14:textId="77777777" w:rsidR="00B9416D" w:rsidRDefault="00B9416D">
            <w:pPr>
              <w:spacing w:line="360" w:lineRule="auto"/>
              <w:ind w:firstLine="480"/>
              <w:jc w:val="center"/>
              <w:rPr>
                <w:rFonts w:ascii="仿宋" w:eastAsia="仿宋" w:hAnsi="仿宋"/>
                <w:sz w:val="24"/>
              </w:rPr>
            </w:pPr>
          </w:p>
        </w:tc>
      </w:tr>
      <w:tr w:rsidR="00B9416D" w14:paraId="06F9A345" w14:textId="77777777">
        <w:trPr>
          <w:trHeight w:val="170"/>
          <w:jc w:val="center"/>
        </w:trPr>
        <w:tc>
          <w:tcPr>
            <w:tcW w:w="2660" w:type="dxa"/>
            <w:gridSpan w:val="2"/>
            <w:noWrap/>
            <w:vAlign w:val="center"/>
          </w:tcPr>
          <w:p w14:paraId="73540710" w14:textId="77777777" w:rsidR="00B9416D" w:rsidRDefault="00000000">
            <w:pPr>
              <w:spacing w:line="360" w:lineRule="auto"/>
              <w:jc w:val="center"/>
              <w:rPr>
                <w:rFonts w:ascii="仿宋" w:eastAsia="仿宋" w:hAnsi="仿宋"/>
                <w:sz w:val="24"/>
              </w:rPr>
            </w:pPr>
            <w:r>
              <w:rPr>
                <w:rFonts w:ascii="仿宋" w:eastAsia="仿宋" w:hAnsi="仿宋" w:cs="宋体" w:hint="eastAsia"/>
                <w:sz w:val="24"/>
              </w:rPr>
              <w:t>学生类别</w:t>
            </w:r>
          </w:p>
        </w:tc>
        <w:tc>
          <w:tcPr>
            <w:tcW w:w="5862" w:type="dxa"/>
            <w:gridSpan w:val="6"/>
            <w:noWrap/>
            <w:vAlign w:val="center"/>
          </w:tcPr>
          <w:p w14:paraId="799FEAA5" w14:textId="77777777" w:rsidR="00B9416D" w:rsidRDefault="00000000">
            <w:pPr>
              <w:spacing w:line="360" w:lineRule="auto"/>
              <w:jc w:val="center"/>
              <w:rPr>
                <w:rFonts w:ascii="仿宋" w:eastAsia="仿宋" w:hAnsi="仿宋"/>
                <w:sz w:val="24"/>
              </w:rPr>
            </w:pPr>
            <w:r>
              <w:rPr>
                <w:rFonts w:ascii="仿宋" w:eastAsia="仿宋" w:hAnsi="仿宋" w:cs="宋体" w:hint="eastAsia"/>
                <w:sz w:val="24"/>
              </w:rPr>
              <w:t>1．高职（   ）2．本科（   ）3．硕士（    ）</w:t>
            </w:r>
          </w:p>
        </w:tc>
      </w:tr>
      <w:tr w:rsidR="00B9416D" w14:paraId="0F90B420" w14:textId="77777777">
        <w:trPr>
          <w:trHeight w:val="170"/>
          <w:jc w:val="center"/>
        </w:trPr>
        <w:tc>
          <w:tcPr>
            <w:tcW w:w="1384" w:type="dxa"/>
            <w:vMerge w:val="restart"/>
            <w:noWrap/>
            <w:vAlign w:val="center"/>
          </w:tcPr>
          <w:p w14:paraId="31F95420" w14:textId="77777777" w:rsidR="00B9416D" w:rsidRDefault="00000000">
            <w:pPr>
              <w:spacing w:line="360" w:lineRule="auto"/>
              <w:jc w:val="center"/>
              <w:rPr>
                <w:rFonts w:ascii="仿宋" w:eastAsia="仿宋" w:hAnsi="仿宋" w:cs="宋体"/>
                <w:sz w:val="24"/>
              </w:rPr>
            </w:pPr>
            <w:r>
              <w:rPr>
                <w:rFonts w:ascii="仿宋" w:eastAsia="仿宋" w:hAnsi="仿宋" w:cs="宋体" w:hint="eastAsia"/>
                <w:sz w:val="24"/>
              </w:rPr>
              <w:t>参</w:t>
            </w:r>
          </w:p>
          <w:p w14:paraId="451D2318" w14:textId="77777777" w:rsidR="00B9416D" w:rsidRDefault="00000000">
            <w:pPr>
              <w:spacing w:line="360" w:lineRule="auto"/>
              <w:jc w:val="center"/>
              <w:rPr>
                <w:rFonts w:ascii="仿宋" w:eastAsia="仿宋" w:hAnsi="仿宋" w:cs="宋体"/>
                <w:sz w:val="24"/>
              </w:rPr>
            </w:pPr>
            <w:r>
              <w:rPr>
                <w:rFonts w:ascii="仿宋" w:eastAsia="仿宋" w:hAnsi="仿宋" w:cs="宋体" w:hint="eastAsia"/>
                <w:sz w:val="24"/>
              </w:rPr>
              <w:t>赛</w:t>
            </w:r>
          </w:p>
          <w:p w14:paraId="09D836E6" w14:textId="77777777" w:rsidR="00B9416D" w:rsidRDefault="00000000">
            <w:pPr>
              <w:spacing w:line="360" w:lineRule="auto"/>
              <w:jc w:val="center"/>
              <w:rPr>
                <w:rFonts w:ascii="仿宋" w:eastAsia="仿宋" w:hAnsi="仿宋" w:cs="宋体"/>
                <w:sz w:val="24"/>
              </w:rPr>
            </w:pPr>
            <w:r>
              <w:rPr>
                <w:rFonts w:ascii="仿宋" w:eastAsia="仿宋" w:hAnsi="仿宋" w:cs="宋体" w:hint="eastAsia"/>
                <w:sz w:val="24"/>
              </w:rPr>
              <w:t>队</w:t>
            </w:r>
          </w:p>
          <w:p w14:paraId="46BECD9A" w14:textId="77777777" w:rsidR="00B9416D" w:rsidRDefault="00000000">
            <w:pPr>
              <w:spacing w:line="360" w:lineRule="auto"/>
              <w:jc w:val="center"/>
              <w:rPr>
                <w:rFonts w:ascii="仿宋" w:eastAsia="仿宋" w:hAnsi="仿宋" w:cs="宋体"/>
                <w:sz w:val="24"/>
              </w:rPr>
            </w:pPr>
            <w:r>
              <w:rPr>
                <w:rFonts w:ascii="仿宋" w:eastAsia="仿宋" w:hAnsi="仿宋" w:cs="宋体" w:hint="eastAsia"/>
                <w:sz w:val="24"/>
              </w:rPr>
              <w:t>成</w:t>
            </w:r>
          </w:p>
          <w:p w14:paraId="20E261B1" w14:textId="77777777" w:rsidR="00B9416D" w:rsidRDefault="00000000">
            <w:pPr>
              <w:spacing w:line="360" w:lineRule="auto"/>
              <w:jc w:val="center"/>
              <w:rPr>
                <w:rFonts w:ascii="仿宋" w:eastAsia="仿宋" w:hAnsi="仿宋"/>
                <w:sz w:val="24"/>
              </w:rPr>
            </w:pPr>
            <w:r>
              <w:rPr>
                <w:rFonts w:ascii="仿宋" w:eastAsia="仿宋" w:hAnsi="仿宋" w:cs="宋体" w:hint="eastAsia"/>
                <w:sz w:val="24"/>
              </w:rPr>
              <w:t>员</w:t>
            </w:r>
          </w:p>
        </w:tc>
        <w:tc>
          <w:tcPr>
            <w:tcW w:w="1276" w:type="dxa"/>
            <w:noWrap/>
            <w:vAlign w:val="center"/>
          </w:tcPr>
          <w:p w14:paraId="27CA877D" w14:textId="77777777" w:rsidR="00B9416D" w:rsidRDefault="00000000">
            <w:pPr>
              <w:spacing w:line="360" w:lineRule="auto"/>
              <w:jc w:val="center"/>
              <w:rPr>
                <w:rFonts w:ascii="仿宋" w:eastAsia="仿宋" w:hAnsi="仿宋"/>
                <w:sz w:val="24"/>
              </w:rPr>
            </w:pPr>
            <w:r>
              <w:rPr>
                <w:rFonts w:ascii="仿宋" w:eastAsia="仿宋" w:hAnsi="仿宋" w:cs="宋体" w:hint="eastAsia"/>
                <w:sz w:val="24"/>
              </w:rPr>
              <w:t>姓名</w:t>
            </w:r>
          </w:p>
        </w:tc>
        <w:tc>
          <w:tcPr>
            <w:tcW w:w="1134" w:type="dxa"/>
            <w:noWrap/>
            <w:vAlign w:val="center"/>
          </w:tcPr>
          <w:p w14:paraId="1FBC8521" w14:textId="77777777" w:rsidR="00B9416D" w:rsidRDefault="00000000">
            <w:pPr>
              <w:spacing w:line="360" w:lineRule="auto"/>
              <w:jc w:val="center"/>
              <w:rPr>
                <w:rFonts w:ascii="仿宋" w:eastAsia="仿宋" w:hAnsi="仿宋"/>
                <w:sz w:val="24"/>
              </w:rPr>
            </w:pPr>
            <w:r>
              <w:rPr>
                <w:rFonts w:ascii="仿宋" w:eastAsia="仿宋" w:hAnsi="仿宋" w:cs="宋体" w:hint="eastAsia"/>
                <w:sz w:val="24"/>
              </w:rPr>
              <w:t>性别</w:t>
            </w:r>
          </w:p>
        </w:tc>
        <w:tc>
          <w:tcPr>
            <w:tcW w:w="1276" w:type="dxa"/>
            <w:noWrap/>
            <w:vAlign w:val="center"/>
          </w:tcPr>
          <w:p w14:paraId="1E4BF7BD" w14:textId="77777777" w:rsidR="00B9416D" w:rsidRDefault="00000000">
            <w:pPr>
              <w:spacing w:line="360" w:lineRule="auto"/>
              <w:jc w:val="center"/>
              <w:rPr>
                <w:rFonts w:ascii="仿宋" w:eastAsia="仿宋" w:hAnsi="仿宋"/>
                <w:sz w:val="24"/>
              </w:rPr>
            </w:pPr>
            <w:r>
              <w:rPr>
                <w:rFonts w:ascii="仿宋" w:eastAsia="仿宋" w:hAnsi="仿宋" w:cs="宋体" w:hint="eastAsia"/>
                <w:sz w:val="24"/>
              </w:rPr>
              <w:t>年级</w:t>
            </w:r>
          </w:p>
        </w:tc>
        <w:tc>
          <w:tcPr>
            <w:tcW w:w="1275" w:type="dxa"/>
            <w:noWrap/>
            <w:vAlign w:val="center"/>
          </w:tcPr>
          <w:p w14:paraId="636BE2B4" w14:textId="77777777" w:rsidR="00B9416D" w:rsidRDefault="00000000">
            <w:pPr>
              <w:spacing w:line="360" w:lineRule="auto"/>
              <w:jc w:val="center"/>
              <w:rPr>
                <w:rFonts w:ascii="仿宋" w:eastAsia="仿宋" w:hAnsi="仿宋"/>
                <w:sz w:val="24"/>
              </w:rPr>
            </w:pPr>
            <w:r>
              <w:rPr>
                <w:rFonts w:ascii="仿宋" w:eastAsia="仿宋" w:hAnsi="仿宋" w:cs="宋体" w:hint="eastAsia"/>
                <w:sz w:val="24"/>
              </w:rPr>
              <w:t>专业</w:t>
            </w:r>
          </w:p>
        </w:tc>
        <w:tc>
          <w:tcPr>
            <w:tcW w:w="1276" w:type="dxa"/>
            <w:gridSpan w:val="2"/>
            <w:noWrap/>
            <w:vAlign w:val="center"/>
          </w:tcPr>
          <w:p w14:paraId="3CE4F373" w14:textId="77777777" w:rsidR="00B9416D" w:rsidRDefault="00000000">
            <w:pPr>
              <w:spacing w:line="360" w:lineRule="auto"/>
              <w:jc w:val="center"/>
              <w:rPr>
                <w:rFonts w:ascii="仿宋" w:eastAsia="仿宋" w:hAnsi="仿宋"/>
                <w:sz w:val="24"/>
              </w:rPr>
            </w:pPr>
            <w:r>
              <w:rPr>
                <w:rFonts w:ascii="仿宋" w:eastAsia="仿宋" w:hAnsi="仿宋" w:cs="宋体" w:hint="eastAsia"/>
                <w:sz w:val="24"/>
              </w:rPr>
              <w:t>学号</w:t>
            </w:r>
          </w:p>
        </w:tc>
        <w:tc>
          <w:tcPr>
            <w:tcW w:w="901" w:type="dxa"/>
            <w:noWrap/>
            <w:vAlign w:val="center"/>
          </w:tcPr>
          <w:p w14:paraId="365C575F" w14:textId="77777777" w:rsidR="00B9416D" w:rsidRDefault="00000000">
            <w:pPr>
              <w:spacing w:line="360" w:lineRule="auto"/>
              <w:jc w:val="center"/>
              <w:rPr>
                <w:rFonts w:ascii="仿宋" w:eastAsia="仿宋" w:hAnsi="仿宋"/>
                <w:sz w:val="24"/>
              </w:rPr>
            </w:pPr>
            <w:r>
              <w:rPr>
                <w:rFonts w:ascii="仿宋" w:eastAsia="仿宋" w:hAnsi="仿宋" w:cs="宋体" w:hint="eastAsia"/>
                <w:sz w:val="24"/>
              </w:rPr>
              <w:t>备注</w:t>
            </w:r>
          </w:p>
        </w:tc>
      </w:tr>
      <w:tr w:rsidR="00B9416D" w14:paraId="6165748B" w14:textId="77777777">
        <w:trPr>
          <w:trHeight w:val="170"/>
          <w:jc w:val="center"/>
        </w:trPr>
        <w:tc>
          <w:tcPr>
            <w:tcW w:w="1384" w:type="dxa"/>
            <w:vMerge/>
            <w:noWrap/>
            <w:vAlign w:val="center"/>
          </w:tcPr>
          <w:p w14:paraId="3D5AF695" w14:textId="77777777" w:rsidR="00B9416D" w:rsidRDefault="00B9416D">
            <w:pPr>
              <w:spacing w:line="360" w:lineRule="auto"/>
              <w:ind w:firstLine="480"/>
              <w:jc w:val="center"/>
              <w:rPr>
                <w:rFonts w:ascii="仿宋" w:eastAsia="仿宋" w:hAnsi="仿宋"/>
                <w:sz w:val="24"/>
              </w:rPr>
            </w:pPr>
          </w:p>
        </w:tc>
        <w:tc>
          <w:tcPr>
            <w:tcW w:w="1276" w:type="dxa"/>
            <w:noWrap/>
            <w:vAlign w:val="center"/>
          </w:tcPr>
          <w:p w14:paraId="65B28C7E" w14:textId="77777777" w:rsidR="00B9416D" w:rsidRDefault="00B9416D">
            <w:pPr>
              <w:spacing w:line="360" w:lineRule="auto"/>
              <w:ind w:firstLine="480"/>
              <w:jc w:val="left"/>
              <w:rPr>
                <w:rFonts w:ascii="仿宋" w:eastAsia="仿宋" w:hAnsi="仿宋"/>
                <w:sz w:val="24"/>
              </w:rPr>
            </w:pPr>
          </w:p>
        </w:tc>
        <w:tc>
          <w:tcPr>
            <w:tcW w:w="1134" w:type="dxa"/>
            <w:noWrap/>
            <w:vAlign w:val="center"/>
          </w:tcPr>
          <w:p w14:paraId="0DC499DD" w14:textId="77777777" w:rsidR="00B9416D" w:rsidRDefault="00B9416D">
            <w:pPr>
              <w:spacing w:line="360" w:lineRule="auto"/>
              <w:ind w:firstLine="480"/>
              <w:jc w:val="left"/>
              <w:rPr>
                <w:rFonts w:ascii="仿宋" w:eastAsia="仿宋" w:hAnsi="仿宋"/>
                <w:sz w:val="24"/>
              </w:rPr>
            </w:pPr>
          </w:p>
        </w:tc>
        <w:tc>
          <w:tcPr>
            <w:tcW w:w="1276" w:type="dxa"/>
            <w:noWrap/>
            <w:vAlign w:val="center"/>
          </w:tcPr>
          <w:p w14:paraId="4A4F6FD4" w14:textId="77777777" w:rsidR="00B9416D" w:rsidRDefault="00B9416D">
            <w:pPr>
              <w:spacing w:line="360" w:lineRule="auto"/>
              <w:ind w:firstLine="480"/>
              <w:jc w:val="left"/>
              <w:rPr>
                <w:rFonts w:ascii="仿宋" w:eastAsia="仿宋" w:hAnsi="仿宋"/>
                <w:sz w:val="24"/>
              </w:rPr>
            </w:pPr>
          </w:p>
        </w:tc>
        <w:tc>
          <w:tcPr>
            <w:tcW w:w="1275" w:type="dxa"/>
            <w:noWrap/>
            <w:vAlign w:val="center"/>
          </w:tcPr>
          <w:p w14:paraId="6481E8DD" w14:textId="77777777" w:rsidR="00B9416D" w:rsidRDefault="00B9416D">
            <w:pPr>
              <w:spacing w:line="360" w:lineRule="auto"/>
              <w:ind w:firstLine="480"/>
              <w:jc w:val="left"/>
              <w:rPr>
                <w:rFonts w:ascii="仿宋" w:eastAsia="仿宋" w:hAnsi="仿宋"/>
                <w:sz w:val="24"/>
              </w:rPr>
            </w:pPr>
          </w:p>
        </w:tc>
        <w:tc>
          <w:tcPr>
            <w:tcW w:w="1276" w:type="dxa"/>
            <w:gridSpan w:val="2"/>
            <w:noWrap/>
            <w:vAlign w:val="center"/>
          </w:tcPr>
          <w:p w14:paraId="66CF3FBF" w14:textId="77777777" w:rsidR="00B9416D" w:rsidRDefault="00B9416D">
            <w:pPr>
              <w:spacing w:line="360" w:lineRule="auto"/>
              <w:ind w:firstLine="480"/>
              <w:jc w:val="left"/>
              <w:rPr>
                <w:rFonts w:ascii="仿宋" w:eastAsia="仿宋" w:hAnsi="仿宋"/>
                <w:sz w:val="24"/>
              </w:rPr>
            </w:pPr>
          </w:p>
        </w:tc>
        <w:tc>
          <w:tcPr>
            <w:tcW w:w="901" w:type="dxa"/>
            <w:noWrap/>
            <w:vAlign w:val="center"/>
          </w:tcPr>
          <w:p w14:paraId="37CD7DF2" w14:textId="77777777" w:rsidR="00B9416D" w:rsidRDefault="00B9416D">
            <w:pPr>
              <w:spacing w:line="360" w:lineRule="auto"/>
              <w:jc w:val="center"/>
              <w:rPr>
                <w:rFonts w:ascii="仿宋" w:eastAsia="仿宋" w:hAnsi="仿宋"/>
                <w:sz w:val="24"/>
              </w:rPr>
            </w:pPr>
          </w:p>
        </w:tc>
      </w:tr>
      <w:tr w:rsidR="00B9416D" w14:paraId="7087FAAB" w14:textId="77777777">
        <w:trPr>
          <w:trHeight w:val="170"/>
          <w:jc w:val="center"/>
        </w:trPr>
        <w:tc>
          <w:tcPr>
            <w:tcW w:w="1384" w:type="dxa"/>
            <w:vMerge/>
            <w:noWrap/>
            <w:vAlign w:val="center"/>
          </w:tcPr>
          <w:p w14:paraId="0C34EB37" w14:textId="77777777" w:rsidR="00B9416D" w:rsidRDefault="00B9416D">
            <w:pPr>
              <w:spacing w:line="360" w:lineRule="auto"/>
              <w:ind w:firstLine="480"/>
              <w:jc w:val="center"/>
              <w:rPr>
                <w:rFonts w:ascii="仿宋" w:eastAsia="仿宋" w:hAnsi="仿宋"/>
                <w:sz w:val="24"/>
              </w:rPr>
            </w:pPr>
          </w:p>
        </w:tc>
        <w:tc>
          <w:tcPr>
            <w:tcW w:w="1276" w:type="dxa"/>
            <w:noWrap/>
            <w:vAlign w:val="center"/>
          </w:tcPr>
          <w:p w14:paraId="653053FA" w14:textId="77777777" w:rsidR="00B9416D" w:rsidRDefault="00B9416D">
            <w:pPr>
              <w:spacing w:line="360" w:lineRule="auto"/>
              <w:ind w:firstLine="480"/>
              <w:jc w:val="left"/>
              <w:rPr>
                <w:rFonts w:ascii="仿宋" w:eastAsia="仿宋" w:hAnsi="仿宋"/>
                <w:sz w:val="24"/>
              </w:rPr>
            </w:pPr>
          </w:p>
        </w:tc>
        <w:tc>
          <w:tcPr>
            <w:tcW w:w="1134" w:type="dxa"/>
            <w:noWrap/>
            <w:vAlign w:val="center"/>
          </w:tcPr>
          <w:p w14:paraId="0A12841A" w14:textId="77777777" w:rsidR="00B9416D" w:rsidRDefault="00B9416D">
            <w:pPr>
              <w:spacing w:line="360" w:lineRule="auto"/>
              <w:ind w:firstLine="480"/>
              <w:jc w:val="left"/>
              <w:rPr>
                <w:rFonts w:ascii="仿宋" w:eastAsia="仿宋" w:hAnsi="仿宋"/>
                <w:sz w:val="24"/>
              </w:rPr>
            </w:pPr>
          </w:p>
        </w:tc>
        <w:tc>
          <w:tcPr>
            <w:tcW w:w="1276" w:type="dxa"/>
            <w:noWrap/>
            <w:vAlign w:val="center"/>
          </w:tcPr>
          <w:p w14:paraId="03628A9A" w14:textId="77777777" w:rsidR="00B9416D" w:rsidRDefault="00B9416D">
            <w:pPr>
              <w:spacing w:line="360" w:lineRule="auto"/>
              <w:ind w:firstLine="480"/>
              <w:jc w:val="left"/>
              <w:rPr>
                <w:rFonts w:ascii="仿宋" w:eastAsia="仿宋" w:hAnsi="仿宋"/>
                <w:sz w:val="24"/>
              </w:rPr>
            </w:pPr>
          </w:p>
        </w:tc>
        <w:tc>
          <w:tcPr>
            <w:tcW w:w="1275" w:type="dxa"/>
            <w:noWrap/>
            <w:vAlign w:val="center"/>
          </w:tcPr>
          <w:p w14:paraId="766BEF6A" w14:textId="77777777" w:rsidR="00B9416D" w:rsidRDefault="00B9416D">
            <w:pPr>
              <w:spacing w:line="360" w:lineRule="auto"/>
              <w:ind w:firstLine="480"/>
              <w:jc w:val="left"/>
              <w:rPr>
                <w:rFonts w:ascii="仿宋" w:eastAsia="仿宋" w:hAnsi="仿宋"/>
                <w:sz w:val="24"/>
              </w:rPr>
            </w:pPr>
          </w:p>
        </w:tc>
        <w:tc>
          <w:tcPr>
            <w:tcW w:w="1276" w:type="dxa"/>
            <w:gridSpan w:val="2"/>
            <w:noWrap/>
            <w:vAlign w:val="center"/>
          </w:tcPr>
          <w:p w14:paraId="25CC9B90" w14:textId="77777777" w:rsidR="00B9416D" w:rsidRDefault="00B9416D">
            <w:pPr>
              <w:spacing w:line="360" w:lineRule="auto"/>
              <w:ind w:firstLine="480"/>
              <w:jc w:val="left"/>
              <w:rPr>
                <w:rFonts w:ascii="仿宋" w:eastAsia="仿宋" w:hAnsi="仿宋"/>
                <w:sz w:val="24"/>
              </w:rPr>
            </w:pPr>
          </w:p>
        </w:tc>
        <w:tc>
          <w:tcPr>
            <w:tcW w:w="901" w:type="dxa"/>
            <w:noWrap/>
            <w:vAlign w:val="center"/>
          </w:tcPr>
          <w:p w14:paraId="3578A613" w14:textId="77777777" w:rsidR="00B9416D" w:rsidRDefault="00B9416D">
            <w:pPr>
              <w:spacing w:line="360" w:lineRule="auto"/>
              <w:jc w:val="center"/>
              <w:rPr>
                <w:rFonts w:ascii="仿宋" w:eastAsia="仿宋" w:hAnsi="仿宋"/>
                <w:sz w:val="24"/>
              </w:rPr>
            </w:pPr>
          </w:p>
        </w:tc>
      </w:tr>
      <w:tr w:rsidR="00B9416D" w14:paraId="7DF19671" w14:textId="77777777">
        <w:trPr>
          <w:trHeight w:val="170"/>
          <w:jc w:val="center"/>
        </w:trPr>
        <w:tc>
          <w:tcPr>
            <w:tcW w:w="1384" w:type="dxa"/>
            <w:vMerge/>
            <w:noWrap/>
            <w:vAlign w:val="center"/>
          </w:tcPr>
          <w:p w14:paraId="2BA8752C" w14:textId="77777777" w:rsidR="00B9416D" w:rsidRDefault="00B9416D">
            <w:pPr>
              <w:spacing w:line="360" w:lineRule="auto"/>
              <w:ind w:firstLine="480"/>
              <w:jc w:val="center"/>
              <w:rPr>
                <w:rFonts w:ascii="仿宋" w:eastAsia="仿宋" w:hAnsi="仿宋"/>
                <w:sz w:val="24"/>
              </w:rPr>
            </w:pPr>
          </w:p>
        </w:tc>
        <w:tc>
          <w:tcPr>
            <w:tcW w:w="1276" w:type="dxa"/>
            <w:noWrap/>
            <w:vAlign w:val="center"/>
          </w:tcPr>
          <w:p w14:paraId="78A3E6FB" w14:textId="77777777" w:rsidR="00B9416D" w:rsidRDefault="00B9416D">
            <w:pPr>
              <w:spacing w:line="360" w:lineRule="auto"/>
              <w:ind w:firstLine="480"/>
              <w:jc w:val="left"/>
              <w:rPr>
                <w:rFonts w:ascii="仿宋" w:eastAsia="仿宋" w:hAnsi="仿宋"/>
                <w:sz w:val="24"/>
              </w:rPr>
            </w:pPr>
          </w:p>
        </w:tc>
        <w:tc>
          <w:tcPr>
            <w:tcW w:w="1134" w:type="dxa"/>
            <w:noWrap/>
            <w:vAlign w:val="center"/>
          </w:tcPr>
          <w:p w14:paraId="42E12EC2" w14:textId="77777777" w:rsidR="00B9416D" w:rsidRDefault="00B9416D">
            <w:pPr>
              <w:spacing w:line="360" w:lineRule="auto"/>
              <w:ind w:firstLine="480"/>
              <w:jc w:val="left"/>
              <w:rPr>
                <w:rFonts w:ascii="仿宋" w:eastAsia="仿宋" w:hAnsi="仿宋"/>
                <w:sz w:val="24"/>
              </w:rPr>
            </w:pPr>
          </w:p>
        </w:tc>
        <w:tc>
          <w:tcPr>
            <w:tcW w:w="1276" w:type="dxa"/>
            <w:noWrap/>
            <w:vAlign w:val="center"/>
          </w:tcPr>
          <w:p w14:paraId="53CBA0D1" w14:textId="77777777" w:rsidR="00B9416D" w:rsidRDefault="00B9416D">
            <w:pPr>
              <w:spacing w:line="360" w:lineRule="auto"/>
              <w:ind w:firstLine="480"/>
              <w:jc w:val="left"/>
              <w:rPr>
                <w:rFonts w:ascii="仿宋" w:eastAsia="仿宋" w:hAnsi="仿宋"/>
                <w:sz w:val="24"/>
              </w:rPr>
            </w:pPr>
          </w:p>
        </w:tc>
        <w:tc>
          <w:tcPr>
            <w:tcW w:w="1275" w:type="dxa"/>
            <w:noWrap/>
            <w:vAlign w:val="center"/>
          </w:tcPr>
          <w:p w14:paraId="45E551AF" w14:textId="77777777" w:rsidR="00B9416D" w:rsidRDefault="00B9416D">
            <w:pPr>
              <w:spacing w:line="360" w:lineRule="auto"/>
              <w:ind w:firstLine="480"/>
              <w:jc w:val="left"/>
              <w:rPr>
                <w:rFonts w:ascii="仿宋" w:eastAsia="仿宋" w:hAnsi="仿宋"/>
                <w:sz w:val="24"/>
              </w:rPr>
            </w:pPr>
          </w:p>
        </w:tc>
        <w:tc>
          <w:tcPr>
            <w:tcW w:w="1276" w:type="dxa"/>
            <w:gridSpan w:val="2"/>
            <w:noWrap/>
            <w:vAlign w:val="center"/>
          </w:tcPr>
          <w:p w14:paraId="097B85A9" w14:textId="77777777" w:rsidR="00B9416D" w:rsidRDefault="00B9416D">
            <w:pPr>
              <w:spacing w:line="360" w:lineRule="auto"/>
              <w:ind w:firstLine="480"/>
              <w:jc w:val="left"/>
              <w:rPr>
                <w:rFonts w:ascii="仿宋" w:eastAsia="仿宋" w:hAnsi="仿宋"/>
                <w:sz w:val="24"/>
              </w:rPr>
            </w:pPr>
          </w:p>
        </w:tc>
        <w:tc>
          <w:tcPr>
            <w:tcW w:w="901" w:type="dxa"/>
            <w:noWrap/>
            <w:vAlign w:val="center"/>
          </w:tcPr>
          <w:p w14:paraId="62C36B20" w14:textId="77777777" w:rsidR="00B9416D" w:rsidRDefault="00B9416D">
            <w:pPr>
              <w:spacing w:line="360" w:lineRule="auto"/>
              <w:jc w:val="center"/>
              <w:rPr>
                <w:rFonts w:ascii="仿宋" w:eastAsia="仿宋" w:hAnsi="仿宋"/>
                <w:sz w:val="24"/>
              </w:rPr>
            </w:pPr>
          </w:p>
        </w:tc>
      </w:tr>
      <w:tr w:rsidR="00B9416D" w14:paraId="2E564AED" w14:textId="77777777">
        <w:trPr>
          <w:trHeight w:val="170"/>
          <w:jc w:val="center"/>
        </w:trPr>
        <w:tc>
          <w:tcPr>
            <w:tcW w:w="1384" w:type="dxa"/>
            <w:vMerge/>
            <w:noWrap/>
            <w:vAlign w:val="center"/>
          </w:tcPr>
          <w:p w14:paraId="38257BDD" w14:textId="77777777" w:rsidR="00B9416D" w:rsidRDefault="00B9416D">
            <w:pPr>
              <w:spacing w:line="360" w:lineRule="auto"/>
              <w:ind w:firstLine="480"/>
              <w:jc w:val="center"/>
              <w:rPr>
                <w:rFonts w:ascii="仿宋" w:eastAsia="仿宋" w:hAnsi="仿宋"/>
                <w:sz w:val="24"/>
              </w:rPr>
            </w:pPr>
          </w:p>
        </w:tc>
        <w:tc>
          <w:tcPr>
            <w:tcW w:w="1276" w:type="dxa"/>
            <w:noWrap/>
            <w:vAlign w:val="center"/>
          </w:tcPr>
          <w:p w14:paraId="110DAF38" w14:textId="77777777" w:rsidR="00B9416D" w:rsidRDefault="00B9416D">
            <w:pPr>
              <w:spacing w:line="360" w:lineRule="auto"/>
              <w:ind w:firstLine="480"/>
              <w:jc w:val="left"/>
              <w:rPr>
                <w:rFonts w:ascii="仿宋" w:eastAsia="仿宋" w:hAnsi="仿宋"/>
                <w:sz w:val="24"/>
              </w:rPr>
            </w:pPr>
          </w:p>
        </w:tc>
        <w:tc>
          <w:tcPr>
            <w:tcW w:w="1134" w:type="dxa"/>
            <w:noWrap/>
            <w:vAlign w:val="center"/>
          </w:tcPr>
          <w:p w14:paraId="5507BA54" w14:textId="77777777" w:rsidR="00B9416D" w:rsidRDefault="00B9416D">
            <w:pPr>
              <w:spacing w:line="360" w:lineRule="auto"/>
              <w:ind w:firstLine="480"/>
              <w:jc w:val="left"/>
              <w:rPr>
                <w:rFonts w:ascii="仿宋" w:eastAsia="仿宋" w:hAnsi="仿宋"/>
                <w:sz w:val="24"/>
              </w:rPr>
            </w:pPr>
          </w:p>
        </w:tc>
        <w:tc>
          <w:tcPr>
            <w:tcW w:w="1276" w:type="dxa"/>
            <w:noWrap/>
            <w:vAlign w:val="center"/>
          </w:tcPr>
          <w:p w14:paraId="24841131" w14:textId="77777777" w:rsidR="00B9416D" w:rsidRDefault="00B9416D">
            <w:pPr>
              <w:spacing w:line="360" w:lineRule="auto"/>
              <w:ind w:firstLine="480"/>
              <w:jc w:val="left"/>
              <w:rPr>
                <w:rFonts w:ascii="仿宋" w:eastAsia="仿宋" w:hAnsi="仿宋"/>
                <w:sz w:val="24"/>
              </w:rPr>
            </w:pPr>
          </w:p>
        </w:tc>
        <w:tc>
          <w:tcPr>
            <w:tcW w:w="1275" w:type="dxa"/>
            <w:noWrap/>
            <w:vAlign w:val="center"/>
          </w:tcPr>
          <w:p w14:paraId="7994551F" w14:textId="77777777" w:rsidR="00B9416D" w:rsidRDefault="00B9416D">
            <w:pPr>
              <w:spacing w:line="360" w:lineRule="auto"/>
              <w:ind w:firstLine="480"/>
              <w:jc w:val="left"/>
              <w:rPr>
                <w:rFonts w:ascii="仿宋" w:eastAsia="仿宋" w:hAnsi="仿宋"/>
                <w:sz w:val="24"/>
              </w:rPr>
            </w:pPr>
          </w:p>
        </w:tc>
        <w:tc>
          <w:tcPr>
            <w:tcW w:w="1276" w:type="dxa"/>
            <w:gridSpan w:val="2"/>
            <w:noWrap/>
            <w:vAlign w:val="center"/>
          </w:tcPr>
          <w:p w14:paraId="4A927BAD" w14:textId="77777777" w:rsidR="00B9416D" w:rsidRDefault="00B9416D">
            <w:pPr>
              <w:spacing w:line="360" w:lineRule="auto"/>
              <w:ind w:firstLine="480"/>
              <w:jc w:val="left"/>
              <w:rPr>
                <w:rFonts w:ascii="仿宋" w:eastAsia="仿宋" w:hAnsi="仿宋"/>
                <w:sz w:val="24"/>
              </w:rPr>
            </w:pPr>
          </w:p>
        </w:tc>
        <w:tc>
          <w:tcPr>
            <w:tcW w:w="901" w:type="dxa"/>
            <w:noWrap/>
            <w:vAlign w:val="center"/>
          </w:tcPr>
          <w:p w14:paraId="709F6799" w14:textId="77777777" w:rsidR="00B9416D" w:rsidRDefault="00B9416D">
            <w:pPr>
              <w:spacing w:line="360" w:lineRule="auto"/>
              <w:jc w:val="center"/>
              <w:rPr>
                <w:rFonts w:ascii="仿宋" w:eastAsia="仿宋" w:hAnsi="仿宋"/>
                <w:sz w:val="24"/>
              </w:rPr>
            </w:pPr>
          </w:p>
        </w:tc>
      </w:tr>
      <w:tr w:rsidR="00B9416D" w14:paraId="23C15374" w14:textId="77777777">
        <w:trPr>
          <w:trHeight w:val="170"/>
          <w:jc w:val="center"/>
        </w:trPr>
        <w:tc>
          <w:tcPr>
            <w:tcW w:w="1384" w:type="dxa"/>
            <w:vMerge/>
            <w:noWrap/>
            <w:vAlign w:val="center"/>
          </w:tcPr>
          <w:p w14:paraId="3F8520C4" w14:textId="77777777" w:rsidR="00B9416D" w:rsidRDefault="00B9416D">
            <w:pPr>
              <w:spacing w:line="360" w:lineRule="auto"/>
              <w:ind w:firstLine="480"/>
              <w:jc w:val="center"/>
              <w:rPr>
                <w:rFonts w:ascii="仿宋" w:eastAsia="仿宋" w:hAnsi="仿宋"/>
                <w:sz w:val="24"/>
              </w:rPr>
            </w:pPr>
          </w:p>
        </w:tc>
        <w:tc>
          <w:tcPr>
            <w:tcW w:w="1276" w:type="dxa"/>
            <w:noWrap/>
            <w:vAlign w:val="center"/>
          </w:tcPr>
          <w:p w14:paraId="7146E1A8" w14:textId="77777777" w:rsidR="00B9416D" w:rsidRDefault="00B9416D">
            <w:pPr>
              <w:spacing w:line="360" w:lineRule="auto"/>
              <w:ind w:firstLine="480"/>
              <w:jc w:val="left"/>
              <w:rPr>
                <w:rFonts w:ascii="仿宋" w:eastAsia="仿宋" w:hAnsi="仿宋"/>
                <w:sz w:val="24"/>
              </w:rPr>
            </w:pPr>
          </w:p>
        </w:tc>
        <w:tc>
          <w:tcPr>
            <w:tcW w:w="1134" w:type="dxa"/>
            <w:noWrap/>
            <w:vAlign w:val="center"/>
          </w:tcPr>
          <w:p w14:paraId="474BDDCC" w14:textId="77777777" w:rsidR="00B9416D" w:rsidRDefault="00B9416D">
            <w:pPr>
              <w:spacing w:line="360" w:lineRule="auto"/>
              <w:ind w:firstLine="480"/>
              <w:jc w:val="left"/>
              <w:rPr>
                <w:rFonts w:ascii="仿宋" w:eastAsia="仿宋" w:hAnsi="仿宋"/>
                <w:sz w:val="24"/>
              </w:rPr>
            </w:pPr>
          </w:p>
        </w:tc>
        <w:tc>
          <w:tcPr>
            <w:tcW w:w="1276" w:type="dxa"/>
            <w:noWrap/>
            <w:vAlign w:val="center"/>
          </w:tcPr>
          <w:p w14:paraId="4488A703" w14:textId="77777777" w:rsidR="00B9416D" w:rsidRDefault="00B9416D">
            <w:pPr>
              <w:spacing w:line="360" w:lineRule="auto"/>
              <w:ind w:firstLine="480"/>
              <w:jc w:val="left"/>
              <w:rPr>
                <w:rFonts w:ascii="仿宋" w:eastAsia="仿宋" w:hAnsi="仿宋"/>
                <w:sz w:val="24"/>
              </w:rPr>
            </w:pPr>
          </w:p>
        </w:tc>
        <w:tc>
          <w:tcPr>
            <w:tcW w:w="1275" w:type="dxa"/>
            <w:noWrap/>
            <w:vAlign w:val="center"/>
          </w:tcPr>
          <w:p w14:paraId="497BF801" w14:textId="77777777" w:rsidR="00B9416D" w:rsidRDefault="00B9416D">
            <w:pPr>
              <w:spacing w:line="360" w:lineRule="auto"/>
              <w:ind w:firstLine="480"/>
              <w:jc w:val="left"/>
              <w:rPr>
                <w:rFonts w:ascii="仿宋" w:eastAsia="仿宋" w:hAnsi="仿宋"/>
                <w:sz w:val="24"/>
              </w:rPr>
            </w:pPr>
          </w:p>
        </w:tc>
        <w:tc>
          <w:tcPr>
            <w:tcW w:w="1276" w:type="dxa"/>
            <w:gridSpan w:val="2"/>
            <w:noWrap/>
            <w:vAlign w:val="center"/>
          </w:tcPr>
          <w:p w14:paraId="33E61701" w14:textId="77777777" w:rsidR="00B9416D" w:rsidRDefault="00B9416D">
            <w:pPr>
              <w:spacing w:line="360" w:lineRule="auto"/>
              <w:ind w:firstLine="480"/>
              <w:jc w:val="left"/>
              <w:rPr>
                <w:rFonts w:ascii="仿宋" w:eastAsia="仿宋" w:hAnsi="仿宋"/>
                <w:sz w:val="24"/>
              </w:rPr>
            </w:pPr>
          </w:p>
        </w:tc>
        <w:tc>
          <w:tcPr>
            <w:tcW w:w="901" w:type="dxa"/>
            <w:noWrap/>
            <w:vAlign w:val="center"/>
          </w:tcPr>
          <w:p w14:paraId="1D0D56A2" w14:textId="77777777" w:rsidR="00B9416D" w:rsidRDefault="00B9416D">
            <w:pPr>
              <w:spacing w:line="360" w:lineRule="auto"/>
              <w:jc w:val="center"/>
              <w:rPr>
                <w:rFonts w:ascii="仿宋" w:eastAsia="仿宋" w:hAnsi="仿宋"/>
                <w:sz w:val="24"/>
              </w:rPr>
            </w:pPr>
          </w:p>
        </w:tc>
      </w:tr>
      <w:tr w:rsidR="00B9416D" w14:paraId="2A197C5D" w14:textId="77777777">
        <w:trPr>
          <w:trHeight w:val="170"/>
          <w:jc w:val="center"/>
        </w:trPr>
        <w:tc>
          <w:tcPr>
            <w:tcW w:w="1384" w:type="dxa"/>
            <w:vMerge/>
            <w:noWrap/>
            <w:vAlign w:val="center"/>
          </w:tcPr>
          <w:p w14:paraId="4AAB515F" w14:textId="77777777" w:rsidR="00B9416D" w:rsidRDefault="00B9416D">
            <w:pPr>
              <w:spacing w:line="360" w:lineRule="auto"/>
              <w:ind w:firstLine="480"/>
              <w:jc w:val="center"/>
              <w:rPr>
                <w:rFonts w:ascii="仿宋" w:eastAsia="仿宋" w:hAnsi="仿宋"/>
                <w:sz w:val="24"/>
              </w:rPr>
            </w:pPr>
          </w:p>
        </w:tc>
        <w:tc>
          <w:tcPr>
            <w:tcW w:w="1276" w:type="dxa"/>
            <w:noWrap/>
            <w:vAlign w:val="center"/>
          </w:tcPr>
          <w:p w14:paraId="295D8740" w14:textId="77777777" w:rsidR="00B9416D" w:rsidRDefault="00B9416D">
            <w:pPr>
              <w:spacing w:line="360" w:lineRule="auto"/>
              <w:ind w:firstLine="480"/>
              <w:jc w:val="left"/>
              <w:rPr>
                <w:rFonts w:ascii="仿宋" w:eastAsia="仿宋" w:hAnsi="仿宋"/>
                <w:sz w:val="24"/>
              </w:rPr>
            </w:pPr>
          </w:p>
        </w:tc>
        <w:tc>
          <w:tcPr>
            <w:tcW w:w="1134" w:type="dxa"/>
            <w:noWrap/>
            <w:vAlign w:val="center"/>
          </w:tcPr>
          <w:p w14:paraId="041A5EA5" w14:textId="77777777" w:rsidR="00B9416D" w:rsidRDefault="00B9416D">
            <w:pPr>
              <w:spacing w:line="360" w:lineRule="auto"/>
              <w:ind w:firstLine="480"/>
              <w:jc w:val="left"/>
              <w:rPr>
                <w:rFonts w:ascii="仿宋" w:eastAsia="仿宋" w:hAnsi="仿宋"/>
                <w:sz w:val="24"/>
              </w:rPr>
            </w:pPr>
          </w:p>
        </w:tc>
        <w:tc>
          <w:tcPr>
            <w:tcW w:w="1276" w:type="dxa"/>
            <w:noWrap/>
            <w:vAlign w:val="center"/>
          </w:tcPr>
          <w:p w14:paraId="02ADA2DB" w14:textId="77777777" w:rsidR="00B9416D" w:rsidRDefault="00B9416D">
            <w:pPr>
              <w:spacing w:line="360" w:lineRule="auto"/>
              <w:ind w:firstLine="480"/>
              <w:jc w:val="left"/>
              <w:rPr>
                <w:rFonts w:ascii="仿宋" w:eastAsia="仿宋" w:hAnsi="仿宋"/>
                <w:sz w:val="24"/>
              </w:rPr>
            </w:pPr>
          </w:p>
        </w:tc>
        <w:tc>
          <w:tcPr>
            <w:tcW w:w="1275" w:type="dxa"/>
            <w:noWrap/>
            <w:vAlign w:val="center"/>
          </w:tcPr>
          <w:p w14:paraId="5A4D66E7" w14:textId="77777777" w:rsidR="00B9416D" w:rsidRDefault="00B9416D">
            <w:pPr>
              <w:spacing w:line="360" w:lineRule="auto"/>
              <w:ind w:firstLine="480"/>
              <w:jc w:val="left"/>
              <w:rPr>
                <w:rFonts w:ascii="仿宋" w:eastAsia="仿宋" w:hAnsi="仿宋"/>
                <w:sz w:val="24"/>
              </w:rPr>
            </w:pPr>
          </w:p>
        </w:tc>
        <w:tc>
          <w:tcPr>
            <w:tcW w:w="1276" w:type="dxa"/>
            <w:gridSpan w:val="2"/>
            <w:noWrap/>
            <w:vAlign w:val="center"/>
          </w:tcPr>
          <w:p w14:paraId="6671805D" w14:textId="77777777" w:rsidR="00B9416D" w:rsidRDefault="00B9416D">
            <w:pPr>
              <w:spacing w:line="360" w:lineRule="auto"/>
              <w:ind w:firstLine="480"/>
              <w:jc w:val="left"/>
              <w:rPr>
                <w:rFonts w:ascii="仿宋" w:eastAsia="仿宋" w:hAnsi="仿宋"/>
                <w:sz w:val="24"/>
              </w:rPr>
            </w:pPr>
          </w:p>
        </w:tc>
        <w:tc>
          <w:tcPr>
            <w:tcW w:w="901" w:type="dxa"/>
            <w:noWrap/>
            <w:vAlign w:val="center"/>
          </w:tcPr>
          <w:p w14:paraId="2B565577" w14:textId="77777777" w:rsidR="00B9416D" w:rsidRDefault="00B9416D">
            <w:pPr>
              <w:spacing w:line="360" w:lineRule="auto"/>
              <w:jc w:val="center"/>
              <w:rPr>
                <w:rFonts w:ascii="仿宋" w:eastAsia="仿宋" w:hAnsi="仿宋"/>
                <w:sz w:val="24"/>
              </w:rPr>
            </w:pPr>
          </w:p>
        </w:tc>
      </w:tr>
      <w:tr w:rsidR="00B9416D" w14:paraId="367F7AEB" w14:textId="77777777">
        <w:trPr>
          <w:trHeight w:val="170"/>
          <w:jc w:val="center"/>
        </w:trPr>
        <w:tc>
          <w:tcPr>
            <w:tcW w:w="1384" w:type="dxa"/>
            <w:noWrap/>
            <w:vAlign w:val="center"/>
          </w:tcPr>
          <w:p w14:paraId="2EC4D63A" w14:textId="77777777" w:rsidR="00B9416D" w:rsidRDefault="00000000">
            <w:pPr>
              <w:spacing w:line="360" w:lineRule="auto"/>
              <w:rPr>
                <w:rFonts w:ascii="仿宋" w:eastAsia="仿宋" w:hAnsi="仿宋"/>
                <w:sz w:val="24"/>
              </w:rPr>
            </w:pPr>
            <w:r>
              <w:rPr>
                <w:rFonts w:ascii="仿宋" w:eastAsia="仿宋" w:hAnsi="仿宋" w:cs="宋体" w:hint="eastAsia"/>
                <w:sz w:val="24"/>
              </w:rPr>
              <w:t>指导教师1</w:t>
            </w:r>
          </w:p>
        </w:tc>
        <w:tc>
          <w:tcPr>
            <w:tcW w:w="1276" w:type="dxa"/>
            <w:noWrap/>
            <w:vAlign w:val="center"/>
          </w:tcPr>
          <w:p w14:paraId="505B2BC3" w14:textId="77777777" w:rsidR="00B9416D" w:rsidRDefault="00000000">
            <w:pPr>
              <w:spacing w:line="360" w:lineRule="auto"/>
              <w:ind w:firstLineChars="100" w:firstLine="240"/>
              <w:rPr>
                <w:rFonts w:ascii="仿宋" w:eastAsia="仿宋" w:hAnsi="仿宋"/>
                <w:sz w:val="24"/>
              </w:rPr>
            </w:pPr>
            <w:r>
              <w:rPr>
                <w:rFonts w:ascii="仿宋" w:eastAsia="仿宋" w:hAnsi="仿宋" w:hint="eastAsia"/>
                <w:sz w:val="24"/>
              </w:rPr>
              <w:t>姓名</w:t>
            </w:r>
          </w:p>
        </w:tc>
        <w:tc>
          <w:tcPr>
            <w:tcW w:w="1134" w:type="dxa"/>
            <w:noWrap/>
            <w:vAlign w:val="center"/>
          </w:tcPr>
          <w:p w14:paraId="54AAB6A0" w14:textId="77777777" w:rsidR="00B9416D" w:rsidRDefault="00B9416D">
            <w:pPr>
              <w:spacing w:line="360" w:lineRule="auto"/>
              <w:jc w:val="center"/>
              <w:rPr>
                <w:rFonts w:ascii="仿宋" w:eastAsia="仿宋" w:hAnsi="仿宋"/>
                <w:sz w:val="24"/>
              </w:rPr>
            </w:pPr>
          </w:p>
        </w:tc>
        <w:tc>
          <w:tcPr>
            <w:tcW w:w="1276" w:type="dxa"/>
            <w:noWrap/>
            <w:vAlign w:val="center"/>
          </w:tcPr>
          <w:p w14:paraId="342CE959" w14:textId="77777777" w:rsidR="00B9416D" w:rsidRDefault="00000000">
            <w:pPr>
              <w:spacing w:line="360" w:lineRule="auto"/>
              <w:jc w:val="center"/>
              <w:rPr>
                <w:rFonts w:ascii="仿宋" w:eastAsia="仿宋" w:hAnsi="仿宋"/>
                <w:sz w:val="24"/>
              </w:rPr>
            </w:pPr>
            <w:r>
              <w:rPr>
                <w:rFonts w:ascii="仿宋" w:eastAsia="仿宋" w:hAnsi="仿宋" w:hint="eastAsia"/>
                <w:sz w:val="24"/>
              </w:rPr>
              <w:t>研究方向</w:t>
            </w:r>
          </w:p>
        </w:tc>
        <w:tc>
          <w:tcPr>
            <w:tcW w:w="1275" w:type="dxa"/>
            <w:noWrap/>
            <w:vAlign w:val="center"/>
          </w:tcPr>
          <w:p w14:paraId="3A00D147" w14:textId="77777777" w:rsidR="00B9416D" w:rsidRDefault="00B9416D">
            <w:pPr>
              <w:spacing w:line="360" w:lineRule="auto"/>
              <w:jc w:val="center"/>
              <w:rPr>
                <w:rFonts w:ascii="仿宋" w:eastAsia="仿宋" w:hAnsi="仿宋"/>
                <w:sz w:val="24"/>
              </w:rPr>
            </w:pPr>
          </w:p>
        </w:tc>
        <w:tc>
          <w:tcPr>
            <w:tcW w:w="1276" w:type="dxa"/>
            <w:gridSpan w:val="2"/>
            <w:noWrap/>
            <w:vAlign w:val="center"/>
          </w:tcPr>
          <w:p w14:paraId="4C695161" w14:textId="77777777" w:rsidR="00B9416D" w:rsidRDefault="00000000">
            <w:pPr>
              <w:spacing w:line="360" w:lineRule="auto"/>
              <w:jc w:val="center"/>
              <w:rPr>
                <w:rFonts w:ascii="仿宋" w:eastAsia="仿宋" w:hAnsi="仿宋"/>
                <w:sz w:val="24"/>
              </w:rPr>
            </w:pPr>
            <w:r>
              <w:rPr>
                <w:rFonts w:ascii="仿宋" w:eastAsia="仿宋" w:hAnsi="仿宋" w:hint="eastAsia"/>
                <w:sz w:val="24"/>
              </w:rPr>
              <w:t>职称</w:t>
            </w:r>
          </w:p>
        </w:tc>
        <w:tc>
          <w:tcPr>
            <w:tcW w:w="901" w:type="dxa"/>
            <w:noWrap/>
            <w:vAlign w:val="center"/>
          </w:tcPr>
          <w:p w14:paraId="7F63E61A" w14:textId="77777777" w:rsidR="00B9416D" w:rsidRDefault="00B9416D">
            <w:pPr>
              <w:spacing w:line="360" w:lineRule="auto"/>
              <w:jc w:val="center"/>
              <w:rPr>
                <w:rFonts w:ascii="仿宋" w:eastAsia="仿宋" w:hAnsi="仿宋"/>
                <w:sz w:val="24"/>
              </w:rPr>
            </w:pPr>
          </w:p>
        </w:tc>
      </w:tr>
      <w:tr w:rsidR="00B9416D" w14:paraId="47AFA236" w14:textId="77777777">
        <w:trPr>
          <w:trHeight w:val="170"/>
          <w:jc w:val="center"/>
        </w:trPr>
        <w:tc>
          <w:tcPr>
            <w:tcW w:w="1384" w:type="dxa"/>
            <w:noWrap/>
            <w:vAlign w:val="center"/>
          </w:tcPr>
          <w:p w14:paraId="539B4C6E" w14:textId="77777777" w:rsidR="00B9416D" w:rsidRDefault="00000000">
            <w:pPr>
              <w:spacing w:line="360" w:lineRule="auto"/>
              <w:rPr>
                <w:rFonts w:ascii="仿宋" w:eastAsia="仿宋" w:hAnsi="仿宋" w:cs="宋体"/>
                <w:sz w:val="24"/>
              </w:rPr>
            </w:pPr>
            <w:r>
              <w:rPr>
                <w:rFonts w:ascii="仿宋" w:eastAsia="仿宋" w:hAnsi="仿宋" w:cs="宋体" w:hint="eastAsia"/>
                <w:sz w:val="24"/>
              </w:rPr>
              <w:t>指导教师2</w:t>
            </w:r>
          </w:p>
        </w:tc>
        <w:tc>
          <w:tcPr>
            <w:tcW w:w="1276" w:type="dxa"/>
            <w:noWrap/>
            <w:vAlign w:val="center"/>
          </w:tcPr>
          <w:p w14:paraId="07D0079C" w14:textId="77777777" w:rsidR="00B9416D" w:rsidRDefault="00000000">
            <w:pPr>
              <w:spacing w:line="360" w:lineRule="auto"/>
              <w:ind w:firstLineChars="100" w:firstLine="240"/>
              <w:rPr>
                <w:rFonts w:ascii="仿宋" w:eastAsia="仿宋" w:hAnsi="仿宋"/>
                <w:sz w:val="24"/>
              </w:rPr>
            </w:pPr>
            <w:r>
              <w:rPr>
                <w:rFonts w:ascii="仿宋" w:eastAsia="仿宋" w:hAnsi="仿宋" w:hint="eastAsia"/>
                <w:sz w:val="24"/>
              </w:rPr>
              <w:t>姓名</w:t>
            </w:r>
          </w:p>
        </w:tc>
        <w:tc>
          <w:tcPr>
            <w:tcW w:w="1134" w:type="dxa"/>
            <w:noWrap/>
            <w:vAlign w:val="center"/>
          </w:tcPr>
          <w:p w14:paraId="52C09183" w14:textId="77777777" w:rsidR="00B9416D" w:rsidRDefault="00B9416D">
            <w:pPr>
              <w:spacing w:line="360" w:lineRule="auto"/>
              <w:jc w:val="center"/>
              <w:rPr>
                <w:rFonts w:ascii="仿宋" w:eastAsia="仿宋" w:hAnsi="仿宋"/>
                <w:sz w:val="24"/>
              </w:rPr>
            </w:pPr>
          </w:p>
        </w:tc>
        <w:tc>
          <w:tcPr>
            <w:tcW w:w="1276" w:type="dxa"/>
            <w:noWrap/>
            <w:vAlign w:val="center"/>
          </w:tcPr>
          <w:p w14:paraId="409B1E04" w14:textId="77777777" w:rsidR="00B9416D" w:rsidRDefault="00000000">
            <w:pPr>
              <w:spacing w:line="360" w:lineRule="auto"/>
              <w:jc w:val="center"/>
              <w:rPr>
                <w:rFonts w:ascii="仿宋" w:eastAsia="仿宋" w:hAnsi="仿宋"/>
                <w:sz w:val="24"/>
              </w:rPr>
            </w:pPr>
            <w:r>
              <w:rPr>
                <w:rFonts w:ascii="仿宋" w:eastAsia="仿宋" w:hAnsi="仿宋" w:hint="eastAsia"/>
                <w:sz w:val="24"/>
              </w:rPr>
              <w:t>研究方向</w:t>
            </w:r>
          </w:p>
        </w:tc>
        <w:tc>
          <w:tcPr>
            <w:tcW w:w="1275" w:type="dxa"/>
            <w:noWrap/>
            <w:vAlign w:val="center"/>
          </w:tcPr>
          <w:p w14:paraId="19DB479D" w14:textId="77777777" w:rsidR="00B9416D" w:rsidRDefault="00B9416D">
            <w:pPr>
              <w:spacing w:line="360" w:lineRule="auto"/>
              <w:jc w:val="center"/>
              <w:rPr>
                <w:rFonts w:ascii="仿宋" w:eastAsia="仿宋" w:hAnsi="仿宋"/>
                <w:sz w:val="24"/>
              </w:rPr>
            </w:pPr>
          </w:p>
        </w:tc>
        <w:tc>
          <w:tcPr>
            <w:tcW w:w="1276" w:type="dxa"/>
            <w:gridSpan w:val="2"/>
            <w:noWrap/>
            <w:vAlign w:val="center"/>
          </w:tcPr>
          <w:p w14:paraId="0C570271" w14:textId="77777777" w:rsidR="00B9416D" w:rsidRDefault="00000000">
            <w:pPr>
              <w:spacing w:line="360" w:lineRule="auto"/>
              <w:jc w:val="center"/>
              <w:rPr>
                <w:rFonts w:ascii="仿宋" w:eastAsia="仿宋" w:hAnsi="仿宋"/>
                <w:sz w:val="24"/>
              </w:rPr>
            </w:pPr>
            <w:r>
              <w:rPr>
                <w:rFonts w:ascii="仿宋" w:eastAsia="仿宋" w:hAnsi="仿宋" w:hint="eastAsia"/>
                <w:sz w:val="24"/>
              </w:rPr>
              <w:t>职称</w:t>
            </w:r>
          </w:p>
        </w:tc>
        <w:tc>
          <w:tcPr>
            <w:tcW w:w="901" w:type="dxa"/>
            <w:noWrap/>
            <w:vAlign w:val="center"/>
          </w:tcPr>
          <w:p w14:paraId="01056991" w14:textId="77777777" w:rsidR="00B9416D" w:rsidRDefault="00B9416D">
            <w:pPr>
              <w:spacing w:line="360" w:lineRule="auto"/>
              <w:jc w:val="center"/>
              <w:rPr>
                <w:rFonts w:ascii="仿宋" w:eastAsia="仿宋" w:hAnsi="仿宋"/>
                <w:sz w:val="24"/>
              </w:rPr>
            </w:pPr>
          </w:p>
        </w:tc>
      </w:tr>
      <w:tr w:rsidR="00B9416D" w14:paraId="7436AD8E" w14:textId="77777777">
        <w:trPr>
          <w:trHeight w:val="170"/>
          <w:jc w:val="center"/>
        </w:trPr>
        <w:tc>
          <w:tcPr>
            <w:tcW w:w="1384" w:type="dxa"/>
            <w:vMerge w:val="restart"/>
            <w:noWrap/>
            <w:vAlign w:val="center"/>
          </w:tcPr>
          <w:p w14:paraId="37EED6D9" w14:textId="77777777" w:rsidR="00B9416D" w:rsidRDefault="00000000">
            <w:pPr>
              <w:spacing w:line="360" w:lineRule="auto"/>
              <w:jc w:val="center"/>
              <w:rPr>
                <w:rFonts w:ascii="仿宋" w:eastAsia="仿宋" w:hAnsi="仿宋"/>
                <w:sz w:val="24"/>
              </w:rPr>
            </w:pPr>
            <w:r>
              <w:rPr>
                <w:rFonts w:ascii="仿宋" w:eastAsia="仿宋" w:hAnsi="仿宋" w:cs="宋体" w:hint="eastAsia"/>
                <w:sz w:val="24"/>
              </w:rPr>
              <w:t>联系方式</w:t>
            </w:r>
          </w:p>
        </w:tc>
        <w:tc>
          <w:tcPr>
            <w:tcW w:w="1276" w:type="dxa"/>
            <w:noWrap/>
            <w:vAlign w:val="center"/>
          </w:tcPr>
          <w:p w14:paraId="60B510FB" w14:textId="77777777" w:rsidR="00B9416D" w:rsidRDefault="00000000">
            <w:pPr>
              <w:spacing w:line="360" w:lineRule="auto"/>
              <w:jc w:val="center"/>
              <w:rPr>
                <w:rFonts w:ascii="仿宋" w:eastAsia="仿宋" w:hAnsi="仿宋"/>
                <w:sz w:val="24"/>
              </w:rPr>
            </w:pPr>
            <w:r>
              <w:rPr>
                <w:rFonts w:ascii="仿宋" w:eastAsia="仿宋" w:hAnsi="仿宋" w:hint="eastAsia"/>
                <w:sz w:val="24"/>
              </w:rPr>
              <w:t>姓名</w:t>
            </w:r>
          </w:p>
        </w:tc>
        <w:tc>
          <w:tcPr>
            <w:tcW w:w="2410" w:type="dxa"/>
            <w:gridSpan w:val="2"/>
            <w:noWrap/>
            <w:vAlign w:val="center"/>
          </w:tcPr>
          <w:p w14:paraId="1D595855" w14:textId="77777777" w:rsidR="00B9416D" w:rsidRDefault="00B9416D">
            <w:pPr>
              <w:spacing w:line="360" w:lineRule="auto"/>
              <w:ind w:firstLine="480"/>
              <w:jc w:val="center"/>
              <w:rPr>
                <w:rFonts w:ascii="仿宋" w:eastAsia="仿宋" w:hAnsi="仿宋"/>
                <w:sz w:val="24"/>
              </w:rPr>
            </w:pPr>
          </w:p>
        </w:tc>
        <w:tc>
          <w:tcPr>
            <w:tcW w:w="1275" w:type="dxa"/>
            <w:noWrap/>
            <w:vAlign w:val="center"/>
          </w:tcPr>
          <w:p w14:paraId="079E84FB" w14:textId="77777777" w:rsidR="00B9416D" w:rsidRDefault="00000000">
            <w:pPr>
              <w:spacing w:line="360" w:lineRule="auto"/>
              <w:jc w:val="center"/>
              <w:rPr>
                <w:rFonts w:ascii="仿宋" w:eastAsia="仿宋" w:hAnsi="仿宋"/>
                <w:sz w:val="24"/>
              </w:rPr>
            </w:pPr>
            <w:r>
              <w:rPr>
                <w:rFonts w:ascii="仿宋" w:eastAsia="仿宋" w:hAnsi="仿宋"/>
                <w:sz w:val="24"/>
              </w:rPr>
              <w:t>联系电话</w:t>
            </w:r>
          </w:p>
        </w:tc>
        <w:tc>
          <w:tcPr>
            <w:tcW w:w="2177" w:type="dxa"/>
            <w:gridSpan w:val="3"/>
            <w:noWrap/>
            <w:vAlign w:val="center"/>
          </w:tcPr>
          <w:p w14:paraId="67604B53" w14:textId="77777777" w:rsidR="00B9416D" w:rsidRDefault="00B9416D">
            <w:pPr>
              <w:spacing w:line="360" w:lineRule="auto"/>
              <w:ind w:firstLine="480"/>
              <w:jc w:val="center"/>
              <w:rPr>
                <w:rFonts w:ascii="仿宋" w:eastAsia="仿宋" w:hAnsi="仿宋"/>
                <w:sz w:val="24"/>
              </w:rPr>
            </w:pPr>
          </w:p>
        </w:tc>
      </w:tr>
      <w:tr w:rsidR="00B9416D" w14:paraId="1887135E" w14:textId="77777777">
        <w:trPr>
          <w:trHeight w:val="170"/>
          <w:jc w:val="center"/>
        </w:trPr>
        <w:tc>
          <w:tcPr>
            <w:tcW w:w="1384" w:type="dxa"/>
            <w:vMerge/>
            <w:noWrap/>
            <w:vAlign w:val="center"/>
          </w:tcPr>
          <w:p w14:paraId="70AD0AD5" w14:textId="77777777" w:rsidR="00B9416D" w:rsidRDefault="00B9416D">
            <w:pPr>
              <w:spacing w:line="360" w:lineRule="auto"/>
              <w:ind w:firstLine="480"/>
              <w:jc w:val="center"/>
              <w:rPr>
                <w:rFonts w:ascii="仿宋" w:eastAsia="仿宋" w:hAnsi="仿宋"/>
                <w:sz w:val="24"/>
              </w:rPr>
            </w:pPr>
          </w:p>
        </w:tc>
        <w:tc>
          <w:tcPr>
            <w:tcW w:w="1276" w:type="dxa"/>
            <w:noWrap/>
            <w:vAlign w:val="center"/>
          </w:tcPr>
          <w:p w14:paraId="39857D19" w14:textId="77777777" w:rsidR="00B9416D" w:rsidRDefault="00000000">
            <w:pPr>
              <w:spacing w:line="360" w:lineRule="auto"/>
              <w:jc w:val="center"/>
              <w:rPr>
                <w:rFonts w:ascii="仿宋" w:eastAsia="仿宋" w:hAnsi="仿宋"/>
                <w:sz w:val="24"/>
              </w:rPr>
            </w:pPr>
            <w:r>
              <w:rPr>
                <w:rFonts w:ascii="仿宋" w:eastAsia="仿宋" w:hAnsi="仿宋" w:hint="eastAsia"/>
                <w:sz w:val="24"/>
              </w:rPr>
              <w:t>通讯地址</w:t>
            </w:r>
          </w:p>
        </w:tc>
        <w:tc>
          <w:tcPr>
            <w:tcW w:w="3685" w:type="dxa"/>
            <w:gridSpan w:val="3"/>
            <w:noWrap/>
            <w:vAlign w:val="center"/>
          </w:tcPr>
          <w:p w14:paraId="511CFB54" w14:textId="77777777" w:rsidR="00B9416D" w:rsidRDefault="00B9416D">
            <w:pPr>
              <w:spacing w:line="360" w:lineRule="auto"/>
              <w:ind w:firstLine="480"/>
              <w:jc w:val="center"/>
              <w:rPr>
                <w:rFonts w:ascii="仿宋" w:eastAsia="仿宋" w:hAnsi="仿宋"/>
                <w:sz w:val="24"/>
              </w:rPr>
            </w:pPr>
          </w:p>
        </w:tc>
        <w:tc>
          <w:tcPr>
            <w:tcW w:w="709" w:type="dxa"/>
            <w:noWrap/>
            <w:vAlign w:val="center"/>
          </w:tcPr>
          <w:p w14:paraId="5FE297C9" w14:textId="77777777" w:rsidR="00B9416D" w:rsidRDefault="00000000">
            <w:pPr>
              <w:spacing w:line="360" w:lineRule="auto"/>
              <w:jc w:val="center"/>
              <w:rPr>
                <w:rFonts w:ascii="仿宋" w:eastAsia="仿宋" w:hAnsi="仿宋"/>
                <w:sz w:val="24"/>
              </w:rPr>
            </w:pPr>
            <w:r>
              <w:rPr>
                <w:rFonts w:ascii="仿宋" w:eastAsia="仿宋" w:hAnsi="仿宋"/>
                <w:sz w:val="24"/>
              </w:rPr>
              <w:t>邮编</w:t>
            </w:r>
          </w:p>
        </w:tc>
        <w:tc>
          <w:tcPr>
            <w:tcW w:w="1468" w:type="dxa"/>
            <w:gridSpan w:val="2"/>
            <w:noWrap/>
            <w:vAlign w:val="center"/>
          </w:tcPr>
          <w:p w14:paraId="12E5E4CC" w14:textId="77777777" w:rsidR="00B9416D" w:rsidRDefault="00B9416D">
            <w:pPr>
              <w:spacing w:line="360" w:lineRule="auto"/>
              <w:ind w:firstLine="480"/>
              <w:jc w:val="center"/>
              <w:rPr>
                <w:rFonts w:ascii="仿宋" w:eastAsia="仿宋" w:hAnsi="仿宋"/>
                <w:sz w:val="24"/>
              </w:rPr>
            </w:pPr>
          </w:p>
        </w:tc>
      </w:tr>
      <w:tr w:rsidR="00B9416D" w14:paraId="12C4363D" w14:textId="77777777">
        <w:trPr>
          <w:trHeight w:val="3202"/>
          <w:jc w:val="center"/>
        </w:trPr>
        <w:tc>
          <w:tcPr>
            <w:tcW w:w="8522" w:type="dxa"/>
            <w:gridSpan w:val="8"/>
            <w:noWrap/>
            <w:vAlign w:val="center"/>
          </w:tcPr>
          <w:p w14:paraId="10FECBE7" w14:textId="77777777" w:rsidR="00B9416D" w:rsidRDefault="00B9416D">
            <w:pPr>
              <w:pStyle w:val="21"/>
              <w:adjustRightInd w:val="0"/>
              <w:snapToGrid w:val="0"/>
              <w:spacing w:after="0" w:line="240" w:lineRule="auto"/>
              <w:ind w:leftChars="0" w:left="440" w:firstLine="420"/>
              <w:rPr>
                <w:rFonts w:ascii="仿宋" w:eastAsia="仿宋" w:hAnsi="仿宋"/>
                <w:sz w:val="24"/>
              </w:rPr>
            </w:pPr>
          </w:p>
          <w:p w14:paraId="19E10CBA" w14:textId="77777777" w:rsidR="00B9416D" w:rsidRDefault="00B9416D">
            <w:pPr>
              <w:pStyle w:val="21"/>
              <w:adjustRightInd w:val="0"/>
              <w:snapToGrid w:val="0"/>
              <w:spacing w:after="0" w:line="240" w:lineRule="auto"/>
              <w:ind w:leftChars="0" w:left="440" w:firstLine="420"/>
              <w:rPr>
                <w:rFonts w:ascii="仿宋" w:eastAsia="仿宋" w:hAnsi="仿宋"/>
                <w:sz w:val="24"/>
              </w:rPr>
            </w:pPr>
          </w:p>
          <w:p w14:paraId="69B1EAB3" w14:textId="77777777" w:rsidR="00B9416D" w:rsidRDefault="00B9416D">
            <w:pPr>
              <w:pStyle w:val="21"/>
              <w:adjustRightInd w:val="0"/>
              <w:snapToGrid w:val="0"/>
              <w:spacing w:after="0" w:line="240" w:lineRule="auto"/>
              <w:ind w:leftChars="0" w:left="440" w:firstLine="420"/>
              <w:rPr>
                <w:rFonts w:ascii="仿宋" w:eastAsia="仿宋" w:hAnsi="仿宋"/>
                <w:sz w:val="24"/>
              </w:rPr>
            </w:pPr>
          </w:p>
          <w:p w14:paraId="6985B888" w14:textId="77777777" w:rsidR="00B9416D" w:rsidRDefault="00000000">
            <w:pPr>
              <w:pStyle w:val="21"/>
              <w:adjustRightInd w:val="0"/>
              <w:snapToGrid w:val="0"/>
              <w:spacing w:after="0" w:line="240" w:lineRule="auto"/>
              <w:ind w:leftChars="0" w:left="440" w:firstLine="420"/>
              <w:rPr>
                <w:rFonts w:ascii="仿宋" w:eastAsia="仿宋" w:hAnsi="仿宋" w:cs="宋体"/>
                <w:sz w:val="24"/>
              </w:rPr>
            </w:pPr>
            <w:r>
              <w:rPr>
                <w:rFonts w:ascii="仿宋" w:eastAsia="仿宋" w:hAnsi="仿宋" w:hint="eastAsia"/>
                <w:sz w:val="24"/>
              </w:rPr>
              <w:t>以上参赛队内所有成员均为我校在读学生，特此证明。</w:t>
            </w:r>
            <w:r>
              <w:rPr>
                <w:rFonts w:ascii="仿宋" w:eastAsia="仿宋" w:hAnsi="仿宋" w:cs="宋体" w:hint="eastAsia"/>
                <w:sz w:val="24"/>
              </w:rPr>
              <w:t xml:space="preserve">  </w:t>
            </w:r>
          </w:p>
          <w:p w14:paraId="4A051BA3" w14:textId="77777777" w:rsidR="00B9416D" w:rsidRDefault="00B9416D">
            <w:pPr>
              <w:pStyle w:val="21"/>
              <w:adjustRightInd w:val="0"/>
              <w:snapToGrid w:val="0"/>
              <w:spacing w:after="0" w:line="240" w:lineRule="auto"/>
              <w:ind w:leftChars="0" w:left="440" w:firstLine="420"/>
              <w:rPr>
                <w:rFonts w:ascii="仿宋" w:eastAsia="仿宋" w:hAnsi="仿宋" w:cs="宋体"/>
                <w:sz w:val="24"/>
              </w:rPr>
            </w:pPr>
          </w:p>
          <w:p w14:paraId="41021B13" w14:textId="77777777" w:rsidR="00B9416D" w:rsidRDefault="00B9416D">
            <w:pPr>
              <w:pStyle w:val="21"/>
              <w:adjustRightInd w:val="0"/>
              <w:snapToGrid w:val="0"/>
              <w:spacing w:after="0" w:line="240" w:lineRule="auto"/>
              <w:ind w:leftChars="0" w:left="440" w:firstLine="420"/>
              <w:rPr>
                <w:rFonts w:ascii="仿宋" w:eastAsia="仿宋" w:hAnsi="仿宋" w:cs="宋体"/>
                <w:sz w:val="24"/>
              </w:rPr>
            </w:pPr>
          </w:p>
          <w:p w14:paraId="08D58019" w14:textId="77777777" w:rsidR="00B9416D" w:rsidRDefault="00B9416D">
            <w:pPr>
              <w:pStyle w:val="21"/>
              <w:adjustRightInd w:val="0"/>
              <w:snapToGrid w:val="0"/>
              <w:spacing w:after="0" w:line="240" w:lineRule="auto"/>
              <w:ind w:leftChars="0" w:left="440" w:firstLine="420"/>
              <w:rPr>
                <w:rFonts w:ascii="仿宋" w:eastAsia="仿宋" w:hAnsi="仿宋" w:cs="宋体"/>
                <w:sz w:val="24"/>
              </w:rPr>
            </w:pPr>
          </w:p>
          <w:p w14:paraId="019FEA8B" w14:textId="77777777" w:rsidR="00B9416D" w:rsidRDefault="00000000">
            <w:pPr>
              <w:pStyle w:val="21"/>
              <w:adjustRightInd w:val="0"/>
              <w:snapToGrid w:val="0"/>
              <w:spacing w:after="0" w:line="360" w:lineRule="auto"/>
              <w:ind w:leftChars="0" w:left="440" w:firstLine="420"/>
              <w:rPr>
                <w:rFonts w:ascii="仿宋" w:eastAsia="仿宋" w:hAnsi="仿宋" w:cs="宋体"/>
                <w:sz w:val="24"/>
              </w:rPr>
            </w:pPr>
            <w:r>
              <w:rPr>
                <w:rFonts w:ascii="仿宋" w:eastAsia="仿宋" w:hAnsi="仿宋" w:cs="宋体"/>
                <w:sz w:val="24"/>
              </w:rPr>
              <w:t xml:space="preserve">                                           </w:t>
            </w:r>
            <w:r>
              <w:rPr>
                <w:rFonts w:ascii="仿宋" w:eastAsia="仿宋" w:hAnsi="仿宋" w:cs="宋体" w:hint="eastAsia"/>
                <w:sz w:val="24"/>
                <w:u w:val="single"/>
              </w:rPr>
              <w:t xml:space="preserve"> </w:t>
            </w:r>
            <w:r>
              <w:rPr>
                <w:rFonts w:ascii="仿宋" w:eastAsia="仿宋" w:hAnsi="仿宋" w:cs="宋体"/>
                <w:sz w:val="24"/>
                <w:u w:val="single"/>
              </w:rPr>
              <w:t xml:space="preserve">                </w:t>
            </w:r>
          </w:p>
          <w:p w14:paraId="6EF59775" w14:textId="77777777" w:rsidR="00B9416D" w:rsidRDefault="00000000">
            <w:pPr>
              <w:spacing w:line="360" w:lineRule="auto"/>
              <w:ind w:firstLineChars="2350" w:firstLine="5640"/>
              <w:jc w:val="center"/>
              <w:rPr>
                <w:rFonts w:ascii="仿宋" w:eastAsia="仿宋" w:hAnsi="仿宋" w:cs="宋体"/>
                <w:sz w:val="24"/>
              </w:rPr>
            </w:pPr>
            <w:r>
              <w:rPr>
                <w:rFonts w:ascii="仿宋" w:eastAsia="仿宋" w:hAnsi="仿宋" w:cs="宋体" w:hint="eastAsia"/>
                <w:sz w:val="24"/>
              </w:rPr>
              <w:t xml:space="preserve"> （盖章）</w:t>
            </w:r>
          </w:p>
          <w:p w14:paraId="5EC04FDA" w14:textId="77777777" w:rsidR="00B9416D" w:rsidRDefault="00000000">
            <w:pPr>
              <w:spacing w:line="360" w:lineRule="auto"/>
              <w:jc w:val="center"/>
              <w:rPr>
                <w:rFonts w:ascii="仿宋" w:eastAsia="仿宋" w:hAnsi="仿宋"/>
                <w:sz w:val="24"/>
              </w:rPr>
            </w:pPr>
            <w:r>
              <w:rPr>
                <w:rFonts w:ascii="仿宋" w:eastAsia="仿宋" w:hAnsi="仿宋" w:cs="宋体" w:hint="eastAsia"/>
                <w:sz w:val="24"/>
              </w:rPr>
              <w:t xml:space="preserve">                                              </w:t>
            </w:r>
            <w:r>
              <w:rPr>
                <w:rFonts w:ascii="仿宋" w:eastAsia="仿宋" w:hAnsi="仿宋" w:cs="宋体"/>
                <w:sz w:val="24"/>
              </w:rPr>
              <w:t xml:space="preserve">   </w:t>
            </w:r>
            <w:r>
              <w:rPr>
                <w:rFonts w:ascii="仿宋" w:eastAsia="仿宋" w:hAnsi="仿宋" w:cs="宋体" w:hint="eastAsia"/>
                <w:sz w:val="24"/>
              </w:rPr>
              <w:t>年    月    日</w:t>
            </w:r>
          </w:p>
        </w:tc>
      </w:tr>
    </w:tbl>
    <w:p w14:paraId="0C61860C" w14:textId="77777777" w:rsidR="00B9416D" w:rsidRDefault="00000000">
      <w:pPr>
        <w:spacing w:line="360" w:lineRule="auto"/>
        <w:rPr>
          <w:rFonts w:ascii="微软雅黑" w:eastAsia="微软雅黑" w:hAnsi="微软雅黑" w:cs="宋体"/>
          <w:kern w:val="0"/>
          <w:sz w:val="24"/>
          <w:szCs w:val="28"/>
          <w:lang w:bidi="ar"/>
        </w:rPr>
      </w:pPr>
      <w:r>
        <w:rPr>
          <w:rFonts w:ascii="仿宋" w:eastAsia="仿宋" w:hAnsi="仿宋" w:hint="eastAsia"/>
          <w:sz w:val="24"/>
        </w:rPr>
        <w:t>注：编号将由组委会统一编写，盖章后以PDF文件提交组委会邮箱；参赛层次根据团队成员身份勾选；指导老师1-2名皆可；团队所在院校学校章、教务处章及所在学院章任</w:t>
      </w:r>
      <w:proofErr w:type="gramStart"/>
      <w:r>
        <w:rPr>
          <w:rFonts w:ascii="仿宋" w:eastAsia="仿宋" w:hAnsi="仿宋" w:hint="eastAsia"/>
          <w:sz w:val="24"/>
        </w:rPr>
        <w:t>一</w:t>
      </w:r>
      <w:proofErr w:type="gramEnd"/>
      <w:r>
        <w:rPr>
          <w:rFonts w:ascii="仿宋" w:eastAsia="仿宋" w:hAnsi="仿宋" w:hint="eastAsia"/>
          <w:sz w:val="24"/>
        </w:rPr>
        <w:t>均可。</w:t>
      </w:r>
    </w:p>
    <w:p w14:paraId="14604391" w14:textId="77777777" w:rsidR="00B9416D" w:rsidRDefault="00000000">
      <w:pPr>
        <w:pStyle w:val="1"/>
        <w:spacing w:before="0" w:after="0" w:line="240" w:lineRule="auto"/>
        <w:rPr>
          <w:rFonts w:ascii="微软雅黑" w:eastAsia="微软雅黑" w:hAnsi="微软雅黑"/>
          <w:b w:val="0"/>
          <w:sz w:val="24"/>
          <w:szCs w:val="24"/>
          <w:lang w:bidi="ar"/>
        </w:rPr>
      </w:pPr>
      <w:bookmarkStart w:id="21" w:name="_Toc90234794"/>
      <w:bookmarkStart w:id="22" w:name="_Toc111456354"/>
      <w:r>
        <w:rPr>
          <w:rFonts w:ascii="微软雅黑" w:eastAsia="微软雅黑" w:hAnsi="微软雅黑"/>
          <w:b w:val="0"/>
          <w:sz w:val="24"/>
          <w:szCs w:val="24"/>
          <w:lang w:bidi="ar"/>
        </w:rPr>
        <w:lastRenderedPageBreak/>
        <w:t>附件</w:t>
      </w:r>
      <w:r>
        <w:rPr>
          <w:rFonts w:ascii="微软雅黑" w:eastAsia="微软雅黑" w:hAnsi="微软雅黑" w:hint="eastAsia"/>
          <w:b w:val="0"/>
          <w:sz w:val="24"/>
          <w:szCs w:val="24"/>
          <w:lang w:bidi="ar"/>
        </w:rPr>
        <w:t>四</w:t>
      </w:r>
      <w:r>
        <w:rPr>
          <w:rFonts w:ascii="微软雅黑" w:eastAsia="微软雅黑" w:hAnsi="微软雅黑"/>
          <w:b w:val="0"/>
          <w:sz w:val="24"/>
          <w:szCs w:val="24"/>
          <w:lang w:bidi="ar"/>
        </w:rPr>
        <w:t>：</w:t>
      </w:r>
      <w:bookmarkEnd w:id="21"/>
      <w:r>
        <w:rPr>
          <w:rFonts w:ascii="微软雅黑" w:eastAsia="微软雅黑" w:hAnsi="微软雅黑" w:hint="eastAsia"/>
          <w:b w:val="0"/>
          <w:sz w:val="24"/>
          <w:szCs w:val="24"/>
          <w:lang w:bidi="ar"/>
        </w:rPr>
        <w:t>“盛世华人杯”第三届全国大学生采购实践大赛决赛参赛队证明</w:t>
      </w:r>
      <w:bookmarkEnd w:id="22"/>
    </w:p>
    <w:p w14:paraId="4C0CD6E9" w14:textId="77777777" w:rsidR="00B9416D" w:rsidRDefault="00000000">
      <w:pPr>
        <w:jc w:val="center"/>
        <w:rPr>
          <w:rFonts w:ascii="仿宋" w:eastAsia="仿宋" w:hAnsi="仿宋"/>
          <w:b/>
          <w:sz w:val="32"/>
          <w:szCs w:val="30"/>
        </w:rPr>
      </w:pPr>
      <w:r>
        <w:rPr>
          <w:rFonts w:ascii="仿宋" w:eastAsia="仿宋" w:hAnsi="仿宋" w:hint="eastAsia"/>
          <w:b/>
          <w:sz w:val="32"/>
          <w:szCs w:val="30"/>
        </w:rPr>
        <w:t>“盛世华人杯”第三届全国大学生采购实践大赛</w:t>
      </w:r>
    </w:p>
    <w:p w14:paraId="239D7C31" w14:textId="77777777" w:rsidR="00B9416D" w:rsidRDefault="00000000">
      <w:pPr>
        <w:jc w:val="center"/>
        <w:rPr>
          <w:rFonts w:ascii="仿宋" w:eastAsia="仿宋" w:hAnsi="仿宋"/>
          <w:b/>
          <w:sz w:val="32"/>
          <w:szCs w:val="30"/>
        </w:rPr>
      </w:pPr>
      <w:r>
        <w:rPr>
          <w:rFonts w:ascii="仿宋" w:eastAsia="仿宋" w:hAnsi="仿宋" w:hint="eastAsia"/>
          <w:b/>
          <w:sz w:val="32"/>
          <w:szCs w:val="30"/>
        </w:rPr>
        <w:t>决赛参赛队证明</w:t>
      </w:r>
    </w:p>
    <w:p w14:paraId="6BB22B94" w14:textId="77777777" w:rsidR="00B9416D" w:rsidRDefault="00000000">
      <w:pPr>
        <w:ind w:firstLineChars="200" w:firstLine="560"/>
        <w:rPr>
          <w:rFonts w:ascii="仿宋" w:eastAsia="仿宋" w:hAnsi="仿宋" w:cs="宋体"/>
          <w:kern w:val="0"/>
          <w:sz w:val="28"/>
          <w:szCs w:val="30"/>
        </w:rPr>
      </w:pPr>
      <w:r>
        <w:rPr>
          <w:rFonts w:ascii="仿宋" w:eastAsia="仿宋" w:hAnsi="仿宋" w:cs="宋体" w:hint="eastAsia"/>
          <w:kern w:val="0"/>
          <w:sz w:val="28"/>
          <w:szCs w:val="30"/>
        </w:rPr>
        <w:t>我校已收到“盛世华人杯”第三届全国大学生采购实践大赛参赛通知，由于决赛每校限报两支队伍参赛，为表公平公正公开，我校通过校内选拔/推荐的方式，确定以下两只获胜队伍代表我校参加比赛，特此证明。</w:t>
      </w:r>
    </w:p>
    <w:p w14:paraId="2D3ECD6B" w14:textId="77777777" w:rsidR="00B9416D" w:rsidRDefault="00000000">
      <w:pPr>
        <w:ind w:firstLineChars="200" w:firstLine="560"/>
        <w:rPr>
          <w:rFonts w:ascii="仿宋" w:eastAsia="仿宋" w:hAnsi="仿宋" w:cs="宋体"/>
          <w:kern w:val="0"/>
          <w:sz w:val="28"/>
          <w:szCs w:val="30"/>
        </w:rPr>
      </w:pPr>
      <w:r>
        <w:rPr>
          <w:rFonts w:ascii="仿宋" w:eastAsia="仿宋" w:hAnsi="仿宋" w:cs="宋体" w:hint="eastAsia"/>
          <w:kern w:val="0"/>
          <w:sz w:val="28"/>
          <w:szCs w:val="30"/>
        </w:rPr>
        <w:t>校内赛负责人及职务：</w:t>
      </w:r>
    </w:p>
    <w:p w14:paraId="5D5B5710" w14:textId="77777777" w:rsidR="00B9416D" w:rsidRDefault="00000000">
      <w:pPr>
        <w:ind w:firstLineChars="200" w:firstLine="560"/>
        <w:rPr>
          <w:rFonts w:ascii="仿宋" w:eastAsia="仿宋" w:hAnsi="仿宋" w:cs="宋体"/>
          <w:kern w:val="0"/>
          <w:sz w:val="28"/>
          <w:szCs w:val="30"/>
        </w:rPr>
      </w:pPr>
      <w:r>
        <w:rPr>
          <w:rFonts w:ascii="仿宋" w:eastAsia="仿宋" w:hAnsi="仿宋" w:cs="宋体" w:hint="eastAsia"/>
          <w:kern w:val="0"/>
          <w:sz w:val="28"/>
          <w:szCs w:val="30"/>
        </w:rPr>
        <w:t xml:space="preserve">联系电话： </w:t>
      </w:r>
    </w:p>
    <w:p w14:paraId="1427EECF" w14:textId="77777777" w:rsidR="00B9416D" w:rsidRDefault="00000000">
      <w:pPr>
        <w:ind w:firstLineChars="200" w:firstLine="562"/>
        <w:rPr>
          <w:rFonts w:ascii="仿宋" w:eastAsia="仿宋" w:hAnsi="仿宋"/>
          <w:b/>
          <w:sz w:val="28"/>
          <w:szCs w:val="30"/>
        </w:rPr>
      </w:pPr>
      <w:r>
        <w:rPr>
          <w:rFonts w:ascii="仿宋" w:eastAsia="仿宋" w:hAnsi="仿宋" w:hint="eastAsia"/>
          <w:b/>
          <w:sz w:val="28"/>
          <w:szCs w:val="30"/>
        </w:rPr>
        <w:t>参赛团队一</w:t>
      </w:r>
    </w:p>
    <w:p w14:paraId="5B01478D" w14:textId="77777777" w:rsidR="00B9416D" w:rsidRDefault="00000000">
      <w:pPr>
        <w:ind w:firstLineChars="200" w:firstLine="560"/>
        <w:rPr>
          <w:rFonts w:ascii="仿宋" w:eastAsia="仿宋" w:hAnsi="仿宋" w:cs="宋体"/>
          <w:kern w:val="0"/>
          <w:sz w:val="28"/>
          <w:szCs w:val="30"/>
        </w:rPr>
      </w:pPr>
      <w:r>
        <w:rPr>
          <w:rFonts w:ascii="仿宋" w:eastAsia="仿宋" w:hAnsi="仿宋" w:cs="宋体" w:hint="eastAsia"/>
          <w:kern w:val="0"/>
          <w:sz w:val="28"/>
          <w:szCs w:val="30"/>
        </w:rPr>
        <w:t>团队名称：</w:t>
      </w:r>
    </w:p>
    <w:p w14:paraId="5B22C995" w14:textId="77777777" w:rsidR="00B9416D" w:rsidRDefault="00000000">
      <w:pPr>
        <w:ind w:firstLineChars="200" w:firstLine="560"/>
        <w:rPr>
          <w:rFonts w:ascii="仿宋" w:eastAsia="仿宋" w:hAnsi="仿宋" w:cs="宋体"/>
          <w:kern w:val="0"/>
          <w:sz w:val="28"/>
          <w:szCs w:val="30"/>
        </w:rPr>
      </w:pPr>
      <w:r>
        <w:rPr>
          <w:rFonts w:ascii="仿宋" w:eastAsia="仿宋" w:hAnsi="仿宋" w:cs="宋体" w:hint="eastAsia"/>
          <w:kern w:val="0"/>
          <w:sz w:val="28"/>
          <w:szCs w:val="30"/>
        </w:rPr>
        <w:t>参赛方案名称：</w:t>
      </w:r>
    </w:p>
    <w:p w14:paraId="609C3F68" w14:textId="77777777" w:rsidR="00B9416D" w:rsidRDefault="00000000">
      <w:pPr>
        <w:ind w:firstLineChars="200" w:firstLine="560"/>
        <w:rPr>
          <w:rFonts w:ascii="仿宋" w:eastAsia="仿宋" w:hAnsi="仿宋" w:cs="宋体"/>
          <w:kern w:val="0"/>
          <w:sz w:val="28"/>
          <w:szCs w:val="30"/>
        </w:rPr>
      </w:pPr>
      <w:r>
        <w:rPr>
          <w:rFonts w:ascii="仿宋" w:eastAsia="仿宋" w:hAnsi="仿宋" w:cs="宋体" w:hint="eastAsia"/>
          <w:kern w:val="0"/>
          <w:sz w:val="28"/>
          <w:szCs w:val="30"/>
        </w:rPr>
        <w:t>所有队员姓名：</w:t>
      </w:r>
    </w:p>
    <w:p w14:paraId="6539504C" w14:textId="77777777" w:rsidR="00B9416D" w:rsidRDefault="00000000">
      <w:pPr>
        <w:ind w:firstLineChars="200" w:firstLine="560"/>
        <w:rPr>
          <w:rFonts w:ascii="仿宋" w:eastAsia="仿宋" w:hAnsi="仿宋" w:cs="宋体"/>
          <w:kern w:val="0"/>
          <w:sz w:val="28"/>
          <w:szCs w:val="30"/>
        </w:rPr>
      </w:pPr>
      <w:r>
        <w:rPr>
          <w:rFonts w:ascii="仿宋" w:eastAsia="仿宋" w:hAnsi="仿宋" w:cs="宋体" w:hint="eastAsia"/>
          <w:kern w:val="0"/>
          <w:sz w:val="28"/>
          <w:szCs w:val="30"/>
        </w:rPr>
        <w:t>指导老师姓名：</w:t>
      </w:r>
    </w:p>
    <w:p w14:paraId="62CA5371" w14:textId="77777777" w:rsidR="00B9416D" w:rsidRDefault="00000000">
      <w:pPr>
        <w:ind w:firstLineChars="200" w:firstLine="562"/>
        <w:rPr>
          <w:rFonts w:ascii="仿宋" w:eastAsia="仿宋" w:hAnsi="仿宋"/>
          <w:b/>
          <w:sz w:val="28"/>
          <w:szCs w:val="30"/>
        </w:rPr>
      </w:pPr>
      <w:r>
        <w:rPr>
          <w:rFonts w:ascii="仿宋" w:eastAsia="仿宋" w:hAnsi="仿宋" w:hint="eastAsia"/>
          <w:b/>
          <w:sz w:val="28"/>
          <w:szCs w:val="30"/>
        </w:rPr>
        <w:t>参赛团队二</w:t>
      </w:r>
    </w:p>
    <w:p w14:paraId="06EFFC1B" w14:textId="77777777" w:rsidR="00B9416D" w:rsidRDefault="00000000">
      <w:pPr>
        <w:ind w:firstLineChars="200" w:firstLine="560"/>
        <w:rPr>
          <w:rFonts w:ascii="仿宋" w:eastAsia="仿宋" w:hAnsi="仿宋" w:cs="宋体"/>
          <w:kern w:val="0"/>
          <w:sz w:val="28"/>
          <w:szCs w:val="30"/>
        </w:rPr>
      </w:pPr>
      <w:r>
        <w:rPr>
          <w:rFonts w:ascii="仿宋" w:eastAsia="仿宋" w:hAnsi="仿宋" w:cs="宋体" w:hint="eastAsia"/>
          <w:kern w:val="0"/>
          <w:sz w:val="28"/>
          <w:szCs w:val="30"/>
        </w:rPr>
        <w:t>团队名称：</w:t>
      </w:r>
    </w:p>
    <w:p w14:paraId="3FA75A6C" w14:textId="77777777" w:rsidR="00B9416D" w:rsidRDefault="00000000">
      <w:pPr>
        <w:ind w:firstLineChars="200" w:firstLine="560"/>
        <w:rPr>
          <w:rFonts w:ascii="仿宋" w:eastAsia="仿宋" w:hAnsi="仿宋" w:cs="宋体"/>
          <w:kern w:val="0"/>
          <w:sz w:val="28"/>
          <w:szCs w:val="30"/>
        </w:rPr>
      </w:pPr>
      <w:r>
        <w:rPr>
          <w:rFonts w:ascii="仿宋" w:eastAsia="仿宋" w:hAnsi="仿宋" w:cs="宋体" w:hint="eastAsia"/>
          <w:kern w:val="0"/>
          <w:sz w:val="28"/>
          <w:szCs w:val="30"/>
        </w:rPr>
        <w:t>参赛方案名称：</w:t>
      </w:r>
    </w:p>
    <w:p w14:paraId="1244A712" w14:textId="77777777" w:rsidR="00B9416D" w:rsidRDefault="00000000">
      <w:pPr>
        <w:ind w:firstLineChars="200" w:firstLine="560"/>
        <w:rPr>
          <w:rFonts w:ascii="仿宋" w:eastAsia="仿宋" w:hAnsi="仿宋" w:cs="宋体"/>
          <w:kern w:val="0"/>
          <w:sz w:val="28"/>
          <w:szCs w:val="30"/>
        </w:rPr>
      </w:pPr>
      <w:r>
        <w:rPr>
          <w:rFonts w:ascii="仿宋" w:eastAsia="仿宋" w:hAnsi="仿宋" w:cs="宋体" w:hint="eastAsia"/>
          <w:kern w:val="0"/>
          <w:sz w:val="28"/>
          <w:szCs w:val="30"/>
        </w:rPr>
        <w:t>所有队员姓名：</w:t>
      </w:r>
    </w:p>
    <w:p w14:paraId="6ECA1C1A" w14:textId="77777777" w:rsidR="00B9416D" w:rsidRDefault="00000000">
      <w:pPr>
        <w:ind w:firstLineChars="200" w:firstLine="560"/>
        <w:rPr>
          <w:rFonts w:ascii="仿宋" w:eastAsia="仿宋" w:hAnsi="仿宋" w:cs="宋体"/>
          <w:kern w:val="0"/>
          <w:sz w:val="28"/>
          <w:szCs w:val="30"/>
        </w:rPr>
      </w:pPr>
      <w:r>
        <w:rPr>
          <w:rFonts w:ascii="仿宋" w:eastAsia="仿宋" w:hAnsi="仿宋" w:cs="宋体" w:hint="eastAsia"/>
          <w:kern w:val="0"/>
          <w:sz w:val="28"/>
          <w:szCs w:val="30"/>
        </w:rPr>
        <w:t>指导老师姓名：</w:t>
      </w:r>
    </w:p>
    <w:p w14:paraId="5AA504FC" w14:textId="77777777" w:rsidR="00B9416D" w:rsidRDefault="00000000">
      <w:pPr>
        <w:spacing w:line="360" w:lineRule="auto"/>
        <w:ind w:firstLineChars="200" w:firstLine="482"/>
        <w:rPr>
          <w:rFonts w:ascii="仿宋" w:eastAsia="仿宋" w:hAnsi="仿宋"/>
          <w:b/>
          <w:bCs/>
          <w:sz w:val="24"/>
          <w:szCs w:val="30"/>
        </w:rPr>
      </w:pPr>
      <w:r>
        <w:rPr>
          <w:rFonts w:ascii="仿宋" w:eastAsia="仿宋" w:hAnsi="仿宋" w:hint="eastAsia"/>
          <w:b/>
          <w:bCs/>
          <w:sz w:val="24"/>
          <w:szCs w:val="30"/>
        </w:rPr>
        <w:t>注：以上信息一经提交，无法更改。</w:t>
      </w:r>
    </w:p>
    <w:p w14:paraId="07BD14FC" w14:textId="77777777" w:rsidR="00B9416D" w:rsidRDefault="00000000">
      <w:pPr>
        <w:ind w:firstLineChars="200" w:firstLine="560"/>
        <w:jc w:val="right"/>
        <w:rPr>
          <w:rFonts w:ascii="仿宋" w:eastAsia="仿宋" w:hAnsi="仿宋"/>
          <w:sz w:val="28"/>
          <w:szCs w:val="30"/>
        </w:rPr>
      </w:pPr>
      <w:r>
        <w:rPr>
          <w:rFonts w:ascii="仿宋" w:eastAsia="仿宋" w:hAnsi="仿宋"/>
          <w:sz w:val="28"/>
          <w:szCs w:val="30"/>
        </w:rPr>
        <w:t xml:space="preserve">  </w:t>
      </w:r>
      <w:r>
        <w:rPr>
          <w:rFonts w:ascii="仿宋" w:eastAsia="仿宋" w:hAnsi="仿宋" w:hint="eastAsia"/>
          <w:sz w:val="28"/>
          <w:szCs w:val="30"/>
        </w:rPr>
        <w:t>_</w:t>
      </w:r>
      <w:r>
        <w:rPr>
          <w:rFonts w:ascii="仿宋" w:eastAsia="仿宋" w:hAnsi="仿宋"/>
          <w:sz w:val="28"/>
          <w:szCs w:val="30"/>
        </w:rPr>
        <w:t>_________________</w:t>
      </w:r>
      <w:r>
        <w:rPr>
          <w:rFonts w:ascii="仿宋" w:eastAsia="仿宋" w:hAnsi="仿宋" w:hint="eastAsia"/>
          <w:sz w:val="28"/>
          <w:szCs w:val="30"/>
        </w:rPr>
        <w:t>（</w:t>
      </w:r>
      <w:r>
        <w:rPr>
          <w:rFonts w:ascii="仿宋" w:eastAsia="仿宋" w:hAnsi="仿宋"/>
          <w:sz w:val="28"/>
          <w:szCs w:val="30"/>
        </w:rPr>
        <w:t>章）</w:t>
      </w:r>
    </w:p>
    <w:p w14:paraId="7BDACE6D" w14:textId="77777777" w:rsidR="00B9416D" w:rsidRDefault="00000000">
      <w:pPr>
        <w:widowControl/>
        <w:spacing w:beforeLines="50" w:before="156" w:afterLines="50" w:after="156" w:line="360" w:lineRule="auto"/>
        <w:jc w:val="right"/>
        <w:rPr>
          <w:rFonts w:ascii="仿宋" w:eastAsia="仿宋" w:hAnsi="仿宋"/>
          <w:sz w:val="28"/>
          <w:szCs w:val="30"/>
        </w:rPr>
      </w:pPr>
      <w:r>
        <w:rPr>
          <w:rFonts w:ascii="仿宋" w:eastAsia="仿宋" w:hAnsi="仿宋" w:hint="eastAsia"/>
          <w:sz w:val="28"/>
          <w:szCs w:val="30"/>
        </w:rPr>
        <w:t>年  月  日</w:t>
      </w:r>
    </w:p>
    <w:p w14:paraId="142E255C" w14:textId="77777777" w:rsidR="00B9416D" w:rsidRDefault="00000000">
      <w:pPr>
        <w:pStyle w:val="1"/>
        <w:spacing w:before="0" w:after="0" w:line="240" w:lineRule="auto"/>
        <w:rPr>
          <w:rFonts w:ascii="微软雅黑" w:eastAsia="微软雅黑" w:hAnsi="微软雅黑"/>
          <w:b w:val="0"/>
          <w:sz w:val="24"/>
          <w:szCs w:val="24"/>
          <w:lang w:bidi="ar"/>
        </w:rPr>
      </w:pPr>
      <w:bookmarkStart w:id="23" w:name="_Toc90234795"/>
      <w:bookmarkStart w:id="24" w:name="_Toc111456355"/>
      <w:r>
        <w:rPr>
          <w:rFonts w:ascii="微软雅黑" w:eastAsia="微软雅黑" w:hAnsi="微软雅黑"/>
          <w:b w:val="0"/>
          <w:sz w:val="24"/>
          <w:szCs w:val="24"/>
          <w:lang w:bidi="ar"/>
        </w:rPr>
        <w:lastRenderedPageBreak/>
        <w:t>附件</w:t>
      </w:r>
      <w:r>
        <w:rPr>
          <w:rFonts w:ascii="微软雅黑" w:eastAsia="微软雅黑" w:hAnsi="微软雅黑" w:hint="eastAsia"/>
          <w:b w:val="0"/>
          <w:sz w:val="24"/>
          <w:szCs w:val="24"/>
          <w:lang w:bidi="ar"/>
        </w:rPr>
        <w:t>五</w:t>
      </w:r>
      <w:r>
        <w:rPr>
          <w:rFonts w:ascii="微软雅黑" w:eastAsia="微软雅黑" w:hAnsi="微软雅黑"/>
          <w:b w:val="0"/>
          <w:sz w:val="24"/>
          <w:szCs w:val="24"/>
          <w:lang w:bidi="ar"/>
        </w:rPr>
        <w:t>：</w:t>
      </w:r>
      <w:bookmarkEnd w:id="23"/>
      <w:r>
        <w:rPr>
          <w:rFonts w:ascii="微软雅黑" w:eastAsia="微软雅黑" w:hAnsi="微软雅黑" w:hint="eastAsia"/>
          <w:b w:val="0"/>
          <w:sz w:val="24"/>
          <w:szCs w:val="24"/>
          <w:lang w:bidi="ar"/>
        </w:rPr>
        <w:t>“盛世华人杯”第三届全国大学生采购实践大赛决赛评分标准</w:t>
      </w:r>
      <w:bookmarkEnd w:id="24"/>
    </w:p>
    <w:p w14:paraId="495BF457" w14:textId="77777777" w:rsidR="00B9416D" w:rsidRDefault="00000000">
      <w:pPr>
        <w:pStyle w:val="af0"/>
        <w:widowControl/>
        <w:numPr>
          <w:ilvl w:val="0"/>
          <w:numId w:val="3"/>
        </w:numPr>
        <w:spacing w:beforeLines="50" w:before="156" w:afterLines="50" w:after="156" w:line="360" w:lineRule="auto"/>
        <w:ind w:firstLineChars="0"/>
        <w:jc w:val="left"/>
        <w:rPr>
          <w:rFonts w:ascii="微软雅黑" w:eastAsia="微软雅黑" w:hAnsi="微软雅黑" w:cs="宋体"/>
          <w:color w:val="000000"/>
          <w:kern w:val="0"/>
          <w:sz w:val="24"/>
          <w:szCs w:val="28"/>
          <w:lang w:bidi="ar"/>
        </w:rPr>
      </w:pPr>
      <w:r>
        <w:rPr>
          <w:rFonts w:ascii="微软雅黑" w:eastAsia="微软雅黑" w:hAnsi="微软雅黑" w:cs="宋体" w:hint="eastAsia"/>
          <w:color w:val="000000"/>
          <w:kern w:val="0"/>
          <w:sz w:val="24"/>
          <w:szCs w:val="28"/>
          <w:lang w:bidi="ar"/>
        </w:rPr>
        <w:t>方案评审</w:t>
      </w:r>
    </w:p>
    <w:p w14:paraId="67B9971A" w14:textId="77777777" w:rsidR="00B9416D" w:rsidRDefault="00000000">
      <w:pPr>
        <w:jc w:val="center"/>
        <w:rPr>
          <w:b/>
          <w:bCs/>
          <w:sz w:val="24"/>
          <w:lang w:bidi="ar"/>
        </w:rPr>
      </w:pPr>
      <w:r>
        <w:rPr>
          <w:rFonts w:hint="eastAsia"/>
          <w:b/>
          <w:bCs/>
          <w:sz w:val="24"/>
          <w:lang w:bidi="ar"/>
        </w:rPr>
        <w:t>“盛世华人杯”第三届全国大学生采购实践大赛决赛方案评分标准</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4A0" w:firstRow="1" w:lastRow="0" w:firstColumn="1" w:lastColumn="0" w:noHBand="0" w:noVBand="1"/>
      </w:tblPr>
      <w:tblGrid>
        <w:gridCol w:w="1898"/>
        <w:gridCol w:w="4272"/>
        <w:gridCol w:w="2116"/>
      </w:tblGrid>
      <w:tr w:rsidR="00B9416D" w14:paraId="34DA94E4" w14:textId="77777777">
        <w:trPr>
          <w:cantSplit/>
          <w:trHeight w:val="20"/>
          <w:tblHeader/>
          <w:jc w:val="center"/>
        </w:trPr>
        <w:tc>
          <w:tcPr>
            <w:tcW w:w="1145" w:type="pct"/>
            <w:vAlign w:val="center"/>
          </w:tcPr>
          <w:p w14:paraId="55E6B70E" w14:textId="77777777" w:rsidR="00B9416D" w:rsidRDefault="00000000">
            <w:pPr>
              <w:spacing w:line="360" w:lineRule="auto"/>
              <w:jc w:val="center"/>
              <w:rPr>
                <w:rFonts w:ascii="仿宋" w:eastAsia="仿宋" w:hAnsi="仿宋" w:cs="仿宋"/>
                <w:b/>
                <w:bCs/>
                <w:sz w:val="24"/>
              </w:rPr>
            </w:pPr>
            <w:r>
              <w:rPr>
                <w:rFonts w:ascii="仿宋" w:eastAsia="仿宋" w:hAnsi="仿宋" w:cs="仿宋" w:hint="eastAsia"/>
                <w:b/>
                <w:bCs/>
                <w:sz w:val="24"/>
              </w:rPr>
              <w:t>指标</w:t>
            </w:r>
          </w:p>
        </w:tc>
        <w:tc>
          <w:tcPr>
            <w:tcW w:w="2578" w:type="pct"/>
            <w:tcBorders>
              <w:right w:val="single" w:sz="4" w:space="0" w:color="auto"/>
            </w:tcBorders>
            <w:vAlign w:val="center"/>
          </w:tcPr>
          <w:p w14:paraId="0F098289" w14:textId="77777777" w:rsidR="00B9416D" w:rsidRDefault="00000000">
            <w:pPr>
              <w:spacing w:line="360" w:lineRule="auto"/>
              <w:jc w:val="center"/>
              <w:rPr>
                <w:rFonts w:ascii="仿宋" w:eastAsia="仿宋" w:hAnsi="仿宋" w:cs="仿宋"/>
                <w:b/>
                <w:bCs/>
                <w:sz w:val="24"/>
              </w:rPr>
            </w:pPr>
            <w:r>
              <w:rPr>
                <w:rFonts w:ascii="仿宋" w:eastAsia="仿宋" w:hAnsi="仿宋" w:cs="仿宋" w:hint="eastAsia"/>
                <w:b/>
                <w:bCs/>
                <w:sz w:val="24"/>
              </w:rPr>
              <w:t>指标说明</w:t>
            </w:r>
          </w:p>
        </w:tc>
        <w:tc>
          <w:tcPr>
            <w:tcW w:w="1277" w:type="pct"/>
            <w:tcBorders>
              <w:left w:val="single" w:sz="4" w:space="0" w:color="auto"/>
            </w:tcBorders>
            <w:vAlign w:val="center"/>
          </w:tcPr>
          <w:p w14:paraId="7AE16B34" w14:textId="77777777" w:rsidR="00B9416D" w:rsidRDefault="00000000">
            <w:pPr>
              <w:spacing w:line="360" w:lineRule="auto"/>
              <w:jc w:val="center"/>
              <w:rPr>
                <w:rFonts w:ascii="仿宋" w:eastAsia="仿宋" w:hAnsi="仿宋" w:cs="仿宋"/>
                <w:b/>
                <w:bCs/>
                <w:sz w:val="24"/>
              </w:rPr>
            </w:pPr>
            <w:r>
              <w:rPr>
                <w:rFonts w:ascii="仿宋" w:eastAsia="仿宋" w:hAnsi="仿宋" w:cs="仿宋"/>
                <w:b/>
                <w:bCs/>
                <w:sz w:val="24"/>
              </w:rPr>
              <w:t>合计分值</w:t>
            </w:r>
          </w:p>
        </w:tc>
      </w:tr>
      <w:tr w:rsidR="00B9416D" w14:paraId="7C7ABEDD" w14:textId="77777777">
        <w:trPr>
          <w:cantSplit/>
          <w:trHeight w:val="20"/>
          <w:jc w:val="center"/>
        </w:trPr>
        <w:tc>
          <w:tcPr>
            <w:tcW w:w="1145" w:type="pct"/>
            <w:vAlign w:val="center"/>
          </w:tcPr>
          <w:p w14:paraId="408EB0FD" w14:textId="77777777" w:rsidR="00B9416D" w:rsidRDefault="00000000">
            <w:pPr>
              <w:spacing w:line="360" w:lineRule="auto"/>
              <w:jc w:val="center"/>
              <w:rPr>
                <w:rFonts w:ascii="仿宋" w:eastAsia="仿宋" w:hAnsi="仿宋" w:cs="仿宋"/>
                <w:bCs/>
                <w:sz w:val="24"/>
              </w:rPr>
            </w:pPr>
            <w:r>
              <w:rPr>
                <w:rFonts w:ascii="仿宋" w:eastAsia="仿宋" w:hAnsi="仿宋" w:cs="仿宋" w:hint="eastAsia"/>
                <w:bCs/>
                <w:sz w:val="24"/>
              </w:rPr>
              <w:t>设计内容</w:t>
            </w:r>
          </w:p>
        </w:tc>
        <w:tc>
          <w:tcPr>
            <w:tcW w:w="2578" w:type="pct"/>
            <w:tcBorders>
              <w:right w:val="single" w:sz="4" w:space="0" w:color="auto"/>
            </w:tcBorders>
            <w:vAlign w:val="center"/>
          </w:tcPr>
          <w:p w14:paraId="3D28C2A9" w14:textId="77777777" w:rsidR="00B9416D" w:rsidRDefault="00000000">
            <w:pPr>
              <w:spacing w:line="360" w:lineRule="auto"/>
              <w:jc w:val="center"/>
              <w:rPr>
                <w:rFonts w:ascii="仿宋" w:eastAsia="仿宋" w:hAnsi="仿宋" w:cs="仿宋"/>
                <w:bCs/>
                <w:sz w:val="24"/>
              </w:rPr>
            </w:pPr>
            <w:r>
              <w:rPr>
                <w:rFonts w:ascii="仿宋" w:eastAsia="仿宋" w:hAnsi="仿宋" w:cs="仿宋" w:hint="eastAsia"/>
                <w:bCs/>
                <w:sz w:val="24"/>
              </w:rPr>
              <w:t>方案问题把握准确，针对性强，重点突出；内容正确，方案合理，能够解决实际问题；内容具体、完整，逻辑性和系统性强</w:t>
            </w:r>
          </w:p>
        </w:tc>
        <w:tc>
          <w:tcPr>
            <w:tcW w:w="1277" w:type="pct"/>
            <w:tcBorders>
              <w:left w:val="single" w:sz="4" w:space="0" w:color="auto"/>
            </w:tcBorders>
            <w:vAlign w:val="center"/>
          </w:tcPr>
          <w:p w14:paraId="5FC0A4AF" w14:textId="77777777" w:rsidR="00B9416D" w:rsidRDefault="00000000">
            <w:pPr>
              <w:spacing w:line="360" w:lineRule="auto"/>
              <w:jc w:val="center"/>
              <w:rPr>
                <w:rFonts w:ascii="仿宋" w:eastAsia="仿宋" w:hAnsi="仿宋" w:cs="仿宋"/>
                <w:bCs/>
                <w:sz w:val="24"/>
              </w:rPr>
            </w:pPr>
            <w:r>
              <w:rPr>
                <w:rFonts w:ascii="仿宋" w:eastAsia="仿宋" w:hAnsi="仿宋" w:cs="仿宋"/>
                <w:bCs/>
                <w:sz w:val="24"/>
              </w:rPr>
              <w:t>50分</w:t>
            </w:r>
          </w:p>
        </w:tc>
      </w:tr>
      <w:tr w:rsidR="00B9416D" w14:paraId="35005EC6" w14:textId="77777777">
        <w:trPr>
          <w:cantSplit/>
          <w:trHeight w:val="20"/>
          <w:jc w:val="center"/>
        </w:trPr>
        <w:tc>
          <w:tcPr>
            <w:tcW w:w="1145" w:type="pct"/>
            <w:tcBorders>
              <w:top w:val="single" w:sz="4" w:space="0" w:color="auto"/>
            </w:tcBorders>
            <w:vAlign w:val="center"/>
          </w:tcPr>
          <w:p w14:paraId="0BF916B4" w14:textId="77777777" w:rsidR="00B9416D" w:rsidRDefault="00000000">
            <w:pPr>
              <w:spacing w:line="360" w:lineRule="auto"/>
              <w:jc w:val="center"/>
              <w:rPr>
                <w:rFonts w:ascii="仿宋" w:eastAsia="仿宋" w:hAnsi="仿宋" w:cs="仿宋"/>
                <w:bCs/>
                <w:sz w:val="24"/>
              </w:rPr>
            </w:pPr>
            <w:r>
              <w:rPr>
                <w:rFonts w:ascii="仿宋" w:eastAsia="仿宋" w:hAnsi="仿宋" w:cs="仿宋" w:hint="eastAsia"/>
                <w:bCs/>
                <w:sz w:val="24"/>
              </w:rPr>
              <w:t>设计方法</w:t>
            </w:r>
          </w:p>
        </w:tc>
        <w:tc>
          <w:tcPr>
            <w:tcW w:w="2578" w:type="pct"/>
            <w:tcBorders>
              <w:right w:val="single" w:sz="4" w:space="0" w:color="auto"/>
            </w:tcBorders>
            <w:vAlign w:val="center"/>
          </w:tcPr>
          <w:p w14:paraId="6DE8B8F3" w14:textId="77777777" w:rsidR="00B9416D" w:rsidRDefault="00000000">
            <w:pPr>
              <w:pStyle w:val="a5"/>
              <w:spacing w:line="360" w:lineRule="auto"/>
              <w:jc w:val="center"/>
              <w:rPr>
                <w:rFonts w:ascii="仿宋" w:eastAsia="仿宋" w:hAnsi="仿宋" w:cs="仿宋"/>
                <w:bCs/>
                <w:sz w:val="24"/>
                <w:szCs w:val="24"/>
              </w:rPr>
            </w:pPr>
            <w:r>
              <w:rPr>
                <w:rFonts w:ascii="仿宋" w:eastAsia="仿宋" w:hAnsi="仿宋" w:cs="仿宋" w:hint="eastAsia"/>
                <w:bCs/>
                <w:sz w:val="24"/>
                <w:szCs w:val="24"/>
              </w:rPr>
              <w:t>对于案例中提供的事实和数据使用准确得当；假设条件合理，符合实际；有明确、适用的设计方法；设计方法运用科学严谨</w:t>
            </w:r>
          </w:p>
        </w:tc>
        <w:tc>
          <w:tcPr>
            <w:tcW w:w="1277" w:type="pct"/>
            <w:tcBorders>
              <w:left w:val="single" w:sz="4" w:space="0" w:color="auto"/>
            </w:tcBorders>
            <w:vAlign w:val="center"/>
          </w:tcPr>
          <w:p w14:paraId="140C4003" w14:textId="77777777" w:rsidR="00B9416D" w:rsidRDefault="00000000">
            <w:pPr>
              <w:spacing w:line="360" w:lineRule="auto"/>
              <w:jc w:val="center"/>
              <w:rPr>
                <w:rFonts w:ascii="仿宋" w:eastAsia="仿宋" w:hAnsi="仿宋" w:cs="仿宋"/>
                <w:bCs/>
                <w:sz w:val="24"/>
              </w:rPr>
            </w:pPr>
            <w:r>
              <w:rPr>
                <w:rFonts w:ascii="仿宋" w:eastAsia="仿宋" w:hAnsi="仿宋" w:cs="仿宋"/>
                <w:bCs/>
                <w:sz w:val="24"/>
              </w:rPr>
              <w:t>20分</w:t>
            </w:r>
          </w:p>
        </w:tc>
      </w:tr>
      <w:tr w:rsidR="00B9416D" w14:paraId="1034E3B4" w14:textId="77777777">
        <w:trPr>
          <w:cantSplit/>
          <w:trHeight w:val="20"/>
          <w:jc w:val="center"/>
        </w:trPr>
        <w:tc>
          <w:tcPr>
            <w:tcW w:w="1145" w:type="pct"/>
            <w:vAlign w:val="center"/>
          </w:tcPr>
          <w:p w14:paraId="6A40A7CC" w14:textId="77777777" w:rsidR="00B9416D" w:rsidRDefault="00000000">
            <w:pPr>
              <w:spacing w:line="360" w:lineRule="auto"/>
              <w:jc w:val="center"/>
              <w:rPr>
                <w:rFonts w:ascii="仿宋" w:eastAsia="仿宋" w:hAnsi="仿宋" w:cs="仿宋"/>
                <w:bCs/>
                <w:sz w:val="24"/>
              </w:rPr>
            </w:pPr>
            <w:r>
              <w:rPr>
                <w:rFonts w:ascii="仿宋" w:eastAsia="仿宋" w:hAnsi="仿宋" w:cs="仿宋" w:hint="eastAsia"/>
                <w:bCs/>
                <w:sz w:val="24"/>
              </w:rPr>
              <w:t>创新与应用</w:t>
            </w:r>
          </w:p>
        </w:tc>
        <w:tc>
          <w:tcPr>
            <w:tcW w:w="2578" w:type="pct"/>
            <w:tcBorders>
              <w:right w:val="single" w:sz="4" w:space="0" w:color="auto"/>
            </w:tcBorders>
            <w:vAlign w:val="center"/>
          </w:tcPr>
          <w:p w14:paraId="4D721D18" w14:textId="77777777" w:rsidR="00B9416D" w:rsidRDefault="00000000">
            <w:pPr>
              <w:spacing w:line="360" w:lineRule="auto"/>
              <w:jc w:val="center"/>
              <w:rPr>
                <w:rFonts w:ascii="仿宋" w:eastAsia="仿宋" w:hAnsi="仿宋" w:cs="仿宋"/>
                <w:bCs/>
                <w:sz w:val="24"/>
              </w:rPr>
            </w:pPr>
            <w:r>
              <w:rPr>
                <w:rFonts w:ascii="仿宋" w:eastAsia="仿宋" w:hAnsi="仿宋" w:cs="仿宋" w:hint="eastAsia"/>
                <w:bCs/>
                <w:sz w:val="24"/>
              </w:rPr>
              <w:t>有符合案例企业实际情况的合理创新；方案实施后预期可以获得较好的运作效果，对企业有一定的应用价值或对解决问题有一定的指导意义</w:t>
            </w:r>
          </w:p>
        </w:tc>
        <w:tc>
          <w:tcPr>
            <w:tcW w:w="1277" w:type="pct"/>
            <w:tcBorders>
              <w:left w:val="single" w:sz="4" w:space="0" w:color="auto"/>
            </w:tcBorders>
            <w:vAlign w:val="center"/>
          </w:tcPr>
          <w:p w14:paraId="2DD2EF59" w14:textId="77777777" w:rsidR="00B9416D" w:rsidRDefault="00000000">
            <w:pPr>
              <w:spacing w:line="360" w:lineRule="auto"/>
              <w:jc w:val="center"/>
              <w:rPr>
                <w:rFonts w:ascii="仿宋" w:eastAsia="仿宋" w:hAnsi="仿宋" w:cs="仿宋"/>
                <w:bCs/>
                <w:sz w:val="24"/>
              </w:rPr>
            </w:pPr>
            <w:r>
              <w:rPr>
                <w:rFonts w:ascii="仿宋" w:eastAsia="仿宋" w:hAnsi="仿宋" w:cs="仿宋"/>
                <w:bCs/>
                <w:sz w:val="24"/>
              </w:rPr>
              <w:t>20分</w:t>
            </w:r>
          </w:p>
        </w:tc>
      </w:tr>
      <w:tr w:rsidR="00B9416D" w14:paraId="6B8142A4" w14:textId="77777777">
        <w:trPr>
          <w:cantSplit/>
          <w:trHeight w:val="20"/>
          <w:jc w:val="center"/>
        </w:trPr>
        <w:tc>
          <w:tcPr>
            <w:tcW w:w="1145" w:type="pct"/>
            <w:tcBorders>
              <w:top w:val="single" w:sz="8" w:space="0" w:color="auto"/>
              <w:left w:val="single" w:sz="8" w:space="0" w:color="auto"/>
              <w:bottom w:val="single" w:sz="8" w:space="0" w:color="auto"/>
              <w:right w:val="single" w:sz="8" w:space="0" w:color="auto"/>
            </w:tcBorders>
            <w:vAlign w:val="center"/>
          </w:tcPr>
          <w:p w14:paraId="581036F9" w14:textId="77777777" w:rsidR="00B9416D" w:rsidRDefault="00000000">
            <w:pPr>
              <w:spacing w:line="360" w:lineRule="auto"/>
              <w:jc w:val="center"/>
              <w:rPr>
                <w:rFonts w:ascii="仿宋" w:eastAsia="仿宋" w:hAnsi="仿宋" w:cs="仿宋"/>
                <w:bCs/>
                <w:sz w:val="24"/>
              </w:rPr>
            </w:pPr>
            <w:r>
              <w:rPr>
                <w:rFonts w:ascii="仿宋" w:eastAsia="仿宋" w:hAnsi="仿宋" w:cs="仿宋" w:hint="eastAsia"/>
                <w:bCs/>
                <w:sz w:val="24"/>
              </w:rPr>
              <w:t>表现能力</w:t>
            </w:r>
          </w:p>
        </w:tc>
        <w:tc>
          <w:tcPr>
            <w:tcW w:w="2578" w:type="pct"/>
            <w:tcBorders>
              <w:top w:val="single" w:sz="8" w:space="0" w:color="auto"/>
              <w:left w:val="single" w:sz="8" w:space="0" w:color="auto"/>
              <w:bottom w:val="single" w:sz="8" w:space="0" w:color="auto"/>
              <w:right w:val="single" w:sz="4" w:space="0" w:color="auto"/>
            </w:tcBorders>
            <w:vAlign w:val="center"/>
          </w:tcPr>
          <w:p w14:paraId="0119CC59" w14:textId="77777777" w:rsidR="00B9416D" w:rsidRDefault="00000000">
            <w:pPr>
              <w:spacing w:line="360" w:lineRule="auto"/>
              <w:jc w:val="center"/>
              <w:rPr>
                <w:rFonts w:ascii="仿宋" w:eastAsia="仿宋" w:hAnsi="仿宋" w:cs="仿宋"/>
                <w:bCs/>
                <w:sz w:val="24"/>
              </w:rPr>
            </w:pPr>
            <w:r>
              <w:rPr>
                <w:rFonts w:ascii="仿宋" w:eastAsia="仿宋" w:hAnsi="仿宋" w:cs="仿宋" w:hint="eastAsia"/>
                <w:bCs/>
                <w:sz w:val="24"/>
              </w:rPr>
              <w:t>合理、规范应用文字和非文字要素（如图表、软件、数学模型等），提交评审材料齐全、规范、美观，表现力强</w:t>
            </w:r>
          </w:p>
        </w:tc>
        <w:tc>
          <w:tcPr>
            <w:tcW w:w="1277" w:type="pct"/>
            <w:tcBorders>
              <w:top w:val="single" w:sz="8" w:space="0" w:color="auto"/>
              <w:left w:val="single" w:sz="4" w:space="0" w:color="auto"/>
              <w:bottom w:val="single" w:sz="8" w:space="0" w:color="auto"/>
              <w:right w:val="single" w:sz="8" w:space="0" w:color="auto"/>
            </w:tcBorders>
            <w:vAlign w:val="center"/>
          </w:tcPr>
          <w:p w14:paraId="55C1164C" w14:textId="77777777" w:rsidR="00B9416D" w:rsidRDefault="00000000">
            <w:pPr>
              <w:spacing w:line="360" w:lineRule="auto"/>
              <w:jc w:val="center"/>
              <w:rPr>
                <w:rFonts w:ascii="仿宋" w:eastAsia="仿宋" w:hAnsi="仿宋" w:cs="仿宋"/>
                <w:bCs/>
                <w:sz w:val="24"/>
              </w:rPr>
            </w:pPr>
            <w:r>
              <w:rPr>
                <w:rFonts w:ascii="仿宋" w:eastAsia="仿宋" w:hAnsi="仿宋" w:cs="仿宋"/>
                <w:bCs/>
                <w:sz w:val="24"/>
              </w:rPr>
              <w:t>10分</w:t>
            </w:r>
          </w:p>
        </w:tc>
      </w:tr>
      <w:tr w:rsidR="00B9416D" w14:paraId="6EA47974" w14:textId="77777777">
        <w:trPr>
          <w:cantSplit/>
          <w:trHeight w:val="20"/>
          <w:jc w:val="center"/>
        </w:trPr>
        <w:tc>
          <w:tcPr>
            <w:tcW w:w="3723" w:type="pct"/>
            <w:gridSpan w:val="2"/>
            <w:tcBorders>
              <w:top w:val="single" w:sz="8" w:space="0" w:color="auto"/>
              <w:left w:val="single" w:sz="8" w:space="0" w:color="auto"/>
              <w:right w:val="single" w:sz="4" w:space="0" w:color="auto"/>
            </w:tcBorders>
            <w:vAlign w:val="center"/>
          </w:tcPr>
          <w:p w14:paraId="58E67B7F" w14:textId="77777777" w:rsidR="00B9416D" w:rsidRDefault="00000000">
            <w:pPr>
              <w:spacing w:line="360" w:lineRule="auto"/>
              <w:jc w:val="center"/>
              <w:rPr>
                <w:rFonts w:ascii="仿宋" w:eastAsia="仿宋" w:hAnsi="仿宋" w:cs="仿宋"/>
                <w:b/>
                <w:bCs/>
                <w:sz w:val="24"/>
              </w:rPr>
            </w:pPr>
            <w:r>
              <w:rPr>
                <w:rFonts w:ascii="仿宋" w:eastAsia="仿宋" w:hAnsi="仿宋" w:cs="仿宋" w:hint="eastAsia"/>
                <w:b/>
                <w:bCs/>
                <w:sz w:val="24"/>
              </w:rPr>
              <w:t>总分</w:t>
            </w:r>
          </w:p>
        </w:tc>
        <w:tc>
          <w:tcPr>
            <w:tcW w:w="1277" w:type="pct"/>
            <w:tcBorders>
              <w:top w:val="single" w:sz="8" w:space="0" w:color="auto"/>
              <w:left w:val="single" w:sz="4" w:space="0" w:color="auto"/>
              <w:bottom w:val="single" w:sz="8" w:space="0" w:color="auto"/>
              <w:right w:val="single" w:sz="8" w:space="0" w:color="auto"/>
            </w:tcBorders>
            <w:vAlign w:val="center"/>
          </w:tcPr>
          <w:p w14:paraId="1D1CA2F6" w14:textId="77777777" w:rsidR="00B9416D" w:rsidRDefault="00000000">
            <w:pPr>
              <w:spacing w:line="360" w:lineRule="auto"/>
              <w:jc w:val="center"/>
              <w:rPr>
                <w:rFonts w:ascii="仿宋" w:eastAsia="仿宋" w:hAnsi="仿宋" w:cs="仿宋"/>
                <w:b/>
                <w:bCs/>
                <w:sz w:val="24"/>
              </w:rPr>
            </w:pPr>
            <w:r>
              <w:rPr>
                <w:rFonts w:ascii="仿宋" w:eastAsia="仿宋" w:hAnsi="仿宋" w:cs="仿宋"/>
                <w:b/>
                <w:bCs/>
                <w:sz w:val="24"/>
              </w:rPr>
              <w:t>100分</w:t>
            </w:r>
          </w:p>
        </w:tc>
      </w:tr>
    </w:tbl>
    <w:p w14:paraId="36D438EC" w14:textId="77777777" w:rsidR="00B9416D" w:rsidRDefault="00B9416D">
      <w:pPr>
        <w:widowControl/>
        <w:spacing w:beforeLines="50" w:before="156" w:afterLines="50" w:after="156" w:line="360" w:lineRule="auto"/>
        <w:ind w:right="1120"/>
        <w:rPr>
          <w:rFonts w:ascii="仿宋" w:eastAsia="仿宋" w:hAnsi="仿宋"/>
          <w:sz w:val="28"/>
          <w:szCs w:val="30"/>
        </w:rPr>
      </w:pPr>
    </w:p>
    <w:p w14:paraId="0698913A" w14:textId="77777777" w:rsidR="00B9416D" w:rsidRDefault="00000000">
      <w:pPr>
        <w:widowControl/>
        <w:jc w:val="left"/>
        <w:rPr>
          <w:rFonts w:ascii="仿宋" w:eastAsia="仿宋" w:hAnsi="仿宋"/>
          <w:sz w:val="28"/>
          <w:szCs w:val="30"/>
        </w:rPr>
      </w:pPr>
      <w:r>
        <w:rPr>
          <w:rFonts w:ascii="仿宋" w:eastAsia="仿宋" w:hAnsi="仿宋"/>
          <w:sz w:val="28"/>
          <w:szCs w:val="30"/>
        </w:rPr>
        <w:br w:type="page"/>
      </w:r>
    </w:p>
    <w:p w14:paraId="2608093B" w14:textId="77777777" w:rsidR="00B9416D" w:rsidRDefault="00000000">
      <w:pPr>
        <w:pStyle w:val="af0"/>
        <w:widowControl/>
        <w:numPr>
          <w:ilvl w:val="0"/>
          <w:numId w:val="3"/>
        </w:numPr>
        <w:spacing w:beforeLines="50" w:before="156" w:afterLines="50" w:after="156" w:line="360" w:lineRule="auto"/>
        <w:ind w:firstLineChars="0"/>
        <w:jc w:val="left"/>
        <w:rPr>
          <w:rFonts w:ascii="微软雅黑" w:eastAsia="微软雅黑" w:hAnsi="微软雅黑" w:cs="宋体"/>
          <w:color w:val="000000"/>
          <w:kern w:val="0"/>
          <w:sz w:val="24"/>
          <w:szCs w:val="28"/>
          <w:lang w:bidi="ar"/>
        </w:rPr>
      </w:pPr>
      <w:r>
        <w:rPr>
          <w:rFonts w:ascii="微软雅黑" w:eastAsia="微软雅黑" w:hAnsi="微软雅黑" w:cs="宋体" w:hint="eastAsia"/>
          <w:color w:val="000000"/>
          <w:kern w:val="0"/>
          <w:sz w:val="24"/>
          <w:szCs w:val="28"/>
          <w:lang w:bidi="ar"/>
        </w:rPr>
        <w:lastRenderedPageBreak/>
        <w:t>现场答辩</w:t>
      </w:r>
    </w:p>
    <w:p w14:paraId="1D56E7E4" w14:textId="77777777" w:rsidR="00B9416D" w:rsidRDefault="00000000">
      <w:pPr>
        <w:jc w:val="center"/>
        <w:rPr>
          <w:b/>
          <w:bCs/>
          <w:sz w:val="24"/>
          <w:lang w:bidi="ar"/>
        </w:rPr>
      </w:pPr>
      <w:r>
        <w:rPr>
          <w:rFonts w:hint="eastAsia"/>
          <w:b/>
          <w:bCs/>
          <w:sz w:val="24"/>
          <w:lang w:bidi="ar"/>
        </w:rPr>
        <w:t>“盛世华人杯”第三届全国大学生采购实践大赛决赛答辩评分标准</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4A0" w:firstRow="1" w:lastRow="0" w:firstColumn="1" w:lastColumn="0" w:noHBand="0" w:noVBand="1"/>
      </w:tblPr>
      <w:tblGrid>
        <w:gridCol w:w="1898"/>
        <w:gridCol w:w="4272"/>
        <w:gridCol w:w="2116"/>
      </w:tblGrid>
      <w:tr w:rsidR="00B9416D" w14:paraId="14880101" w14:textId="77777777">
        <w:trPr>
          <w:cantSplit/>
          <w:trHeight w:val="20"/>
          <w:tblHeader/>
          <w:jc w:val="center"/>
        </w:trPr>
        <w:tc>
          <w:tcPr>
            <w:tcW w:w="1145" w:type="pct"/>
            <w:vAlign w:val="center"/>
          </w:tcPr>
          <w:p w14:paraId="2A0AC5EF" w14:textId="77777777" w:rsidR="00B9416D" w:rsidRDefault="00000000">
            <w:pPr>
              <w:spacing w:line="360" w:lineRule="auto"/>
              <w:jc w:val="center"/>
              <w:rPr>
                <w:rFonts w:ascii="仿宋" w:eastAsia="仿宋" w:hAnsi="仿宋" w:cs="仿宋"/>
                <w:b/>
                <w:bCs/>
                <w:sz w:val="24"/>
              </w:rPr>
            </w:pPr>
            <w:r>
              <w:rPr>
                <w:rFonts w:ascii="仿宋" w:eastAsia="仿宋" w:hAnsi="仿宋" w:cs="仿宋" w:hint="eastAsia"/>
                <w:b/>
                <w:bCs/>
                <w:sz w:val="24"/>
              </w:rPr>
              <w:t>指标</w:t>
            </w:r>
          </w:p>
        </w:tc>
        <w:tc>
          <w:tcPr>
            <w:tcW w:w="2578" w:type="pct"/>
            <w:tcBorders>
              <w:right w:val="single" w:sz="4" w:space="0" w:color="auto"/>
            </w:tcBorders>
            <w:vAlign w:val="center"/>
          </w:tcPr>
          <w:p w14:paraId="7A582CD3" w14:textId="77777777" w:rsidR="00B9416D" w:rsidRDefault="00000000">
            <w:pPr>
              <w:spacing w:line="360" w:lineRule="auto"/>
              <w:jc w:val="center"/>
              <w:rPr>
                <w:rFonts w:ascii="仿宋" w:eastAsia="仿宋" w:hAnsi="仿宋" w:cs="仿宋"/>
                <w:b/>
                <w:bCs/>
                <w:sz w:val="24"/>
              </w:rPr>
            </w:pPr>
            <w:r>
              <w:rPr>
                <w:rFonts w:ascii="仿宋" w:eastAsia="仿宋" w:hAnsi="仿宋" w:cs="仿宋" w:hint="eastAsia"/>
                <w:b/>
                <w:bCs/>
                <w:sz w:val="24"/>
              </w:rPr>
              <w:t>指标说明</w:t>
            </w:r>
          </w:p>
        </w:tc>
        <w:tc>
          <w:tcPr>
            <w:tcW w:w="1277" w:type="pct"/>
            <w:tcBorders>
              <w:left w:val="single" w:sz="4" w:space="0" w:color="auto"/>
            </w:tcBorders>
            <w:vAlign w:val="center"/>
          </w:tcPr>
          <w:p w14:paraId="23BC940A" w14:textId="77777777" w:rsidR="00B9416D" w:rsidRDefault="00000000">
            <w:pPr>
              <w:spacing w:line="360" w:lineRule="auto"/>
              <w:jc w:val="center"/>
              <w:rPr>
                <w:rFonts w:ascii="仿宋" w:eastAsia="仿宋" w:hAnsi="仿宋" w:cs="仿宋"/>
                <w:b/>
                <w:bCs/>
                <w:sz w:val="24"/>
              </w:rPr>
            </w:pPr>
            <w:r>
              <w:rPr>
                <w:rFonts w:ascii="仿宋" w:eastAsia="仿宋" w:hAnsi="仿宋" w:cs="仿宋"/>
                <w:b/>
                <w:bCs/>
                <w:sz w:val="24"/>
              </w:rPr>
              <w:t>合计分值</w:t>
            </w:r>
          </w:p>
        </w:tc>
      </w:tr>
      <w:tr w:rsidR="00B9416D" w14:paraId="14305D45" w14:textId="77777777">
        <w:trPr>
          <w:cantSplit/>
          <w:trHeight w:val="20"/>
          <w:jc w:val="center"/>
        </w:trPr>
        <w:tc>
          <w:tcPr>
            <w:tcW w:w="1145" w:type="pct"/>
            <w:vMerge w:val="restart"/>
            <w:vAlign w:val="center"/>
          </w:tcPr>
          <w:p w14:paraId="409B2DC6" w14:textId="77777777" w:rsidR="00B9416D" w:rsidRDefault="00000000">
            <w:pPr>
              <w:spacing w:line="360" w:lineRule="auto"/>
              <w:jc w:val="center"/>
              <w:rPr>
                <w:rFonts w:ascii="仿宋" w:eastAsia="仿宋" w:hAnsi="仿宋" w:cs="仿宋"/>
                <w:bCs/>
                <w:sz w:val="24"/>
              </w:rPr>
            </w:pPr>
            <w:r>
              <w:rPr>
                <w:rFonts w:ascii="仿宋" w:eastAsia="仿宋" w:hAnsi="仿宋" w:cs="仿宋" w:hint="eastAsia"/>
                <w:bCs/>
                <w:sz w:val="24"/>
              </w:rPr>
              <w:t>现场表现</w:t>
            </w:r>
          </w:p>
        </w:tc>
        <w:tc>
          <w:tcPr>
            <w:tcW w:w="2578" w:type="pct"/>
            <w:tcBorders>
              <w:right w:val="single" w:sz="4" w:space="0" w:color="auto"/>
            </w:tcBorders>
            <w:vAlign w:val="center"/>
          </w:tcPr>
          <w:p w14:paraId="1C37D76E" w14:textId="77777777" w:rsidR="00B9416D" w:rsidRDefault="00000000">
            <w:pPr>
              <w:spacing w:line="360" w:lineRule="auto"/>
              <w:jc w:val="center"/>
              <w:rPr>
                <w:rFonts w:ascii="仿宋" w:eastAsia="仿宋" w:hAnsi="仿宋" w:cs="仿宋"/>
                <w:bCs/>
                <w:sz w:val="24"/>
              </w:rPr>
            </w:pPr>
            <w:r>
              <w:rPr>
                <w:rFonts w:ascii="仿宋" w:eastAsia="仿宋" w:hAnsi="仿宋" w:cs="仿宋" w:hint="eastAsia"/>
                <w:bCs/>
                <w:sz w:val="24"/>
              </w:rPr>
              <w:t>方案PPT制作精美，表现形式丰富多样；表述清晰、准确、流畅；时间控制精准，无拖延</w:t>
            </w:r>
          </w:p>
        </w:tc>
        <w:tc>
          <w:tcPr>
            <w:tcW w:w="1277" w:type="pct"/>
            <w:tcBorders>
              <w:left w:val="single" w:sz="4" w:space="0" w:color="auto"/>
            </w:tcBorders>
            <w:vAlign w:val="center"/>
          </w:tcPr>
          <w:p w14:paraId="255049EA" w14:textId="77777777" w:rsidR="00B9416D" w:rsidRDefault="00000000">
            <w:pPr>
              <w:spacing w:line="360" w:lineRule="auto"/>
              <w:jc w:val="center"/>
              <w:rPr>
                <w:rFonts w:ascii="仿宋" w:eastAsia="仿宋" w:hAnsi="仿宋" w:cs="仿宋"/>
                <w:bCs/>
                <w:sz w:val="24"/>
              </w:rPr>
            </w:pPr>
            <w:r>
              <w:rPr>
                <w:rFonts w:ascii="仿宋" w:eastAsia="仿宋" w:hAnsi="仿宋" w:cs="仿宋"/>
                <w:bCs/>
                <w:sz w:val="24"/>
              </w:rPr>
              <w:t>40分</w:t>
            </w:r>
          </w:p>
        </w:tc>
      </w:tr>
      <w:tr w:rsidR="00B9416D" w14:paraId="6CAF4A58" w14:textId="77777777">
        <w:trPr>
          <w:cantSplit/>
          <w:trHeight w:val="20"/>
          <w:jc w:val="center"/>
        </w:trPr>
        <w:tc>
          <w:tcPr>
            <w:tcW w:w="1145" w:type="pct"/>
            <w:vMerge/>
            <w:vAlign w:val="center"/>
          </w:tcPr>
          <w:p w14:paraId="1E76C994" w14:textId="77777777" w:rsidR="00B9416D" w:rsidRDefault="00B9416D">
            <w:pPr>
              <w:spacing w:line="360" w:lineRule="auto"/>
              <w:jc w:val="center"/>
              <w:rPr>
                <w:rFonts w:ascii="仿宋" w:eastAsia="仿宋" w:hAnsi="仿宋" w:cs="仿宋"/>
                <w:bCs/>
                <w:sz w:val="24"/>
              </w:rPr>
            </w:pPr>
          </w:p>
        </w:tc>
        <w:tc>
          <w:tcPr>
            <w:tcW w:w="2578" w:type="pct"/>
            <w:tcBorders>
              <w:right w:val="single" w:sz="4" w:space="0" w:color="auto"/>
            </w:tcBorders>
            <w:vAlign w:val="center"/>
          </w:tcPr>
          <w:p w14:paraId="4E1FFE5E" w14:textId="77777777" w:rsidR="00B9416D" w:rsidRDefault="00000000">
            <w:pPr>
              <w:pStyle w:val="a5"/>
              <w:spacing w:line="360" w:lineRule="auto"/>
              <w:jc w:val="center"/>
              <w:rPr>
                <w:rFonts w:ascii="仿宋" w:eastAsia="仿宋" w:hAnsi="仿宋" w:cs="仿宋"/>
                <w:bCs/>
                <w:sz w:val="24"/>
                <w:szCs w:val="24"/>
              </w:rPr>
            </w:pPr>
            <w:r>
              <w:rPr>
                <w:rFonts w:ascii="仿宋" w:eastAsia="仿宋" w:hAnsi="仿宋" w:cs="仿宋" w:hint="eastAsia"/>
                <w:bCs/>
                <w:sz w:val="24"/>
                <w:szCs w:val="24"/>
              </w:rPr>
              <w:t>现场答辩中准确理解评委的提问；反应机敏，回答准确</w:t>
            </w:r>
          </w:p>
        </w:tc>
        <w:tc>
          <w:tcPr>
            <w:tcW w:w="1277" w:type="pct"/>
            <w:tcBorders>
              <w:left w:val="single" w:sz="4" w:space="0" w:color="auto"/>
            </w:tcBorders>
            <w:vAlign w:val="center"/>
          </w:tcPr>
          <w:p w14:paraId="3C6E408E" w14:textId="77777777" w:rsidR="00B9416D" w:rsidRDefault="00000000">
            <w:pPr>
              <w:spacing w:line="360" w:lineRule="auto"/>
              <w:jc w:val="center"/>
              <w:rPr>
                <w:rFonts w:ascii="仿宋" w:eastAsia="仿宋" w:hAnsi="仿宋" w:cs="仿宋"/>
                <w:bCs/>
                <w:sz w:val="24"/>
              </w:rPr>
            </w:pPr>
            <w:r>
              <w:rPr>
                <w:rFonts w:ascii="仿宋" w:eastAsia="仿宋" w:hAnsi="仿宋" w:cs="仿宋"/>
                <w:bCs/>
                <w:sz w:val="24"/>
              </w:rPr>
              <w:t>30分</w:t>
            </w:r>
          </w:p>
        </w:tc>
      </w:tr>
      <w:tr w:rsidR="00B9416D" w14:paraId="6ADF69D1" w14:textId="77777777">
        <w:trPr>
          <w:cantSplit/>
          <w:trHeight w:val="20"/>
          <w:jc w:val="center"/>
        </w:trPr>
        <w:tc>
          <w:tcPr>
            <w:tcW w:w="1145" w:type="pct"/>
            <w:vMerge/>
            <w:vAlign w:val="center"/>
          </w:tcPr>
          <w:p w14:paraId="1BC40C1B" w14:textId="77777777" w:rsidR="00B9416D" w:rsidRDefault="00B9416D">
            <w:pPr>
              <w:spacing w:line="360" w:lineRule="auto"/>
              <w:jc w:val="center"/>
              <w:rPr>
                <w:rFonts w:ascii="仿宋" w:eastAsia="仿宋" w:hAnsi="仿宋" w:cs="仿宋"/>
                <w:bCs/>
                <w:sz w:val="24"/>
              </w:rPr>
            </w:pPr>
          </w:p>
        </w:tc>
        <w:tc>
          <w:tcPr>
            <w:tcW w:w="2578" w:type="pct"/>
            <w:tcBorders>
              <w:right w:val="single" w:sz="4" w:space="0" w:color="auto"/>
            </w:tcBorders>
            <w:vAlign w:val="center"/>
          </w:tcPr>
          <w:p w14:paraId="4B111E48" w14:textId="77777777" w:rsidR="00B9416D" w:rsidRDefault="00000000">
            <w:pPr>
              <w:spacing w:line="360" w:lineRule="auto"/>
              <w:jc w:val="center"/>
              <w:rPr>
                <w:rFonts w:ascii="仿宋" w:eastAsia="仿宋" w:hAnsi="仿宋" w:cs="仿宋"/>
                <w:bCs/>
                <w:sz w:val="24"/>
              </w:rPr>
            </w:pPr>
            <w:r>
              <w:rPr>
                <w:rFonts w:ascii="仿宋" w:eastAsia="仿宋" w:hAnsi="仿宋" w:cs="仿宋" w:hint="eastAsia"/>
                <w:bCs/>
                <w:sz w:val="24"/>
              </w:rPr>
              <w:t>团队成员仪表端庄，精神饱满；配合默契，协作高效</w:t>
            </w:r>
          </w:p>
        </w:tc>
        <w:tc>
          <w:tcPr>
            <w:tcW w:w="1277" w:type="pct"/>
            <w:tcBorders>
              <w:left w:val="single" w:sz="4" w:space="0" w:color="auto"/>
            </w:tcBorders>
            <w:vAlign w:val="center"/>
          </w:tcPr>
          <w:p w14:paraId="6AC38C04" w14:textId="77777777" w:rsidR="00B9416D" w:rsidRDefault="00000000">
            <w:pPr>
              <w:spacing w:line="360" w:lineRule="auto"/>
              <w:jc w:val="center"/>
              <w:rPr>
                <w:rFonts w:ascii="仿宋" w:eastAsia="仿宋" w:hAnsi="仿宋" w:cs="仿宋"/>
                <w:bCs/>
                <w:sz w:val="24"/>
              </w:rPr>
            </w:pPr>
            <w:r>
              <w:rPr>
                <w:rFonts w:ascii="仿宋" w:eastAsia="仿宋" w:hAnsi="仿宋" w:cs="仿宋"/>
                <w:bCs/>
                <w:sz w:val="24"/>
              </w:rPr>
              <w:t>30分</w:t>
            </w:r>
          </w:p>
        </w:tc>
      </w:tr>
      <w:tr w:rsidR="00B9416D" w14:paraId="50D447D8" w14:textId="77777777">
        <w:trPr>
          <w:cantSplit/>
          <w:trHeight w:val="20"/>
          <w:jc w:val="center"/>
        </w:trPr>
        <w:tc>
          <w:tcPr>
            <w:tcW w:w="3723" w:type="pct"/>
            <w:gridSpan w:val="2"/>
            <w:tcBorders>
              <w:top w:val="single" w:sz="8" w:space="0" w:color="auto"/>
              <w:left w:val="single" w:sz="8" w:space="0" w:color="auto"/>
              <w:right w:val="single" w:sz="4" w:space="0" w:color="auto"/>
            </w:tcBorders>
            <w:vAlign w:val="center"/>
          </w:tcPr>
          <w:p w14:paraId="17EB5424" w14:textId="77777777" w:rsidR="00B9416D" w:rsidRDefault="00000000">
            <w:pPr>
              <w:spacing w:line="360" w:lineRule="auto"/>
              <w:jc w:val="center"/>
              <w:rPr>
                <w:rFonts w:ascii="仿宋" w:eastAsia="仿宋" w:hAnsi="仿宋" w:cs="仿宋"/>
                <w:b/>
                <w:bCs/>
                <w:sz w:val="24"/>
              </w:rPr>
            </w:pPr>
            <w:r>
              <w:rPr>
                <w:rFonts w:ascii="仿宋" w:eastAsia="仿宋" w:hAnsi="仿宋" w:cs="仿宋" w:hint="eastAsia"/>
                <w:b/>
                <w:bCs/>
                <w:sz w:val="24"/>
              </w:rPr>
              <w:t>总分</w:t>
            </w:r>
          </w:p>
        </w:tc>
        <w:tc>
          <w:tcPr>
            <w:tcW w:w="1277" w:type="pct"/>
            <w:tcBorders>
              <w:top w:val="single" w:sz="8" w:space="0" w:color="auto"/>
              <w:left w:val="single" w:sz="4" w:space="0" w:color="auto"/>
              <w:bottom w:val="single" w:sz="8" w:space="0" w:color="auto"/>
              <w:right w:val="single" w:sz="8" w:space="0" w:color="auto"/>
            </w:tcBorders>
            <w:vAlign w:val="center"/>
          </w:tcPr>
          <w:p w14:paraId="3A079B0E" w14:textId="77777777" w:rsidR="00B9416D" w:rsidRDefault="00000000">
            <w:pPr>
              <w:spacing w:line="360" w:lineRule="auto"/>
              <w:jc w:val="center"/>
              <w:rPr>
                <w:rFonts w:ascii="仿宋" w:eastAsia="仿宋" w:hAnsi="仿宋" w:cs="仿宋"/>
                <w:b/>
                <w:bCs/>
                <w:sz w:val="24"/>
              </w:rPr>
            </w:pPr>
            <w:r>
              <w:rPr>
                <w:rFonts w:ascii="仿宋" w:eastAsia="仿宋" w:hAnsi="仿宋" w:cs="仿宋"/>
                <w:b/>
                <w:bCs/>
                <w:sz w:val="24"/>
              </w:rPr>
              <w:t>100分</w:t>
            </w:r>
          </w:p>
        </w:tc>
      </w:tr>
    </w:tbl>
    <w:p w14:paraId="7AD5088D" w14:textId="77777777" w:rsidR="00B9416D" w:rsidRDefault="00000000">
      <w:pPr>
        <w:widowControl/>
        <w:jc w:val="left"/>
        <w:rPr>
          <w:rFonts w:ascii="仿宋" w:eastAsia="仿宋" w:hAnsi="仿宋"/>
          <w:sz w:val="28"/>
          <w:szCs w:val="30"/>
        </w:rPr>
      </w:pPr>
      <w:r>
        <w:rPr>
          <w:rFonts w:ascii="仿宋" w:eastAsia="仿宋" w:hAnsi="仿宋"/>
          <w:sz w:val="28"/>
          <w:szCs w:val="30"/>
        </w:rPr>
        <w:br w:type="page"/>
      </w:r>
    </w:p>
    <w:p w14:paraId="59B5F651" w14:textId="77777777" w:rsidR="00B9416D" w:rsidRDefault="00000000">
      <w:pPr>
        <w:pStyle w:val="1"/>
        <w:spacing w:before="0" w:after="0" w:line="240" w:lineRule="auto"/>
        <w:rPr>
          <w:rFonts w:ascii="微软雅黑" w:eastAsia="微软雅黑" w:hAnsi="微软雅黑"/>
          <w:b w:val="0"/>
          <w:sz w:val="24"/>
          <w:szCs w:val="24"/>
          <w:lang w:bidi="ar"/>
        </w:rPr>
      </w:pPr>
      <w:bookmarkStart w:id="25" w:name="_Toc111456356"/>
      <w:r>
        <w:rPr>
          <w:rFonts w:ascii="微软雅黑" w:eastAsia="微软雅黑" w:hAnsi="微软雅黑" w:hint="eastAsia"/>
          <w:b w:val="0"/>
          <w:sz w:val="24"/>
          <w:szCs w:val="24"/>
          <w:lang w:bidi="ar"/>
        </w:rPr>
        <w:lastRenderedPageBreak/>
        <w:t>附件六：优秀组织奖申请表（模板）</w:t>
      </w:r>
      <w:bookmarkEnd w:id="25"/>
    </w:p>
    <w:p w14:paraId="34B76D40" w14:textId="77777777" w:rsidR="00B9416D" w:rsidRDefault="00000000">
      <w:pPr>
        <w:widowControl/>
        <w:spacing w:beforeLines="50" w:before="156" w:afterLines="50" w:after="156"/>
        <w:jc w:val="center"/>
        <w:rPr>
          <w:rFonts w:ascii="仿宋" w:eastAsia="仿宋" w:hAnsi="仿宋"/>
          <w:b/>
          <w:bCs/>
          <w:sz w:val="28"/>
        </w:rPr>
      </w:pPr>
      <w:r>
        <w:rPr>
          <w:rFonts w:ascii="仿宋" w:eastAsia="仿宋" w:hAnsi="仿宋" w:hint="eastAsia"/>
          <w:b/>
          <w:bCs/>
          <w:sz w:val="28"/>
        </w:rPr>
        <w:t>优秀组织奖申请表</w:t>
      </w:r>
    </w:p>
    <w:p w14:paraId="7BE6F255" w14:textId="77777777" w:rsidR="00B9416D" w:rsidRDefault="00000000">
      <w:pPr>
        <w:widowControl/>
        <w:rPr>
          <w:rFonts w:ascii="仿宋" w:eastAsia="仿宋" w:hAnsi="仿宋"/>
          <w:sz w:val="28"/>
          <w:szCs w:val="28"/>
        </w:rPr>
      </w:pPr>
      <w:r>
        <w:rPr>
          <w:rFonts w:ascii="仿宋" w:eastAsia="仿宋" w:hAnsi="仿宋" w:hint="eastAsia"/>
          <w:sz w:val="28"/>
          <w:szCs w:val="28"/>
        </w:rPr>
        <w:t>编号：</w:t>
      </w:r>
    </w:p>
    <w:tbl>
      <w:tblPr>
        <w:tblStyle w:val="ad"/>
        <w:tblW w:w="8217" w:type="dxa"/>
        <w:tblLayout w:type="fixed"/>
        <w:tblLook w:val="04A0" w:firstRow="1" w:lastRow="0" w:firstColumn="1" w:lastColumn="0" w:noHBand="0" w:noVBand="1"/>
      </w:tblPr>
      <w:tblGrid>
        <w:gridCol w:w="1838"/>
        <w:gridCol w:w="6379"/>
      </w:tblGrid>
      <w:tr w:rsidR="00B9416D" w14:paraId="110AF5A5" w14:textId="77777777" w:rsidTr="00B00577">
        <w:trPr>
          <w:trHeight w:val="786"/>
        </w:trPr>
        <w:tc>
          <w:tcPr>
            <w:tcW w:w="1838" w:type="dxa"/>
            <w:noWrap/>
            <w:vAlign w:val="center"/>
          </w:tcPr>
          <w:p w14:paraId="65EBAF06" w14:textId="77777777" w:rsidR="00B9416D" w:rsidRDefault="00000000">
            <w:pPr>
              <w:spacing w:line="360" w:lineRule="auto"/>
              <w:jc w:val="center"/>
              <w:rPr>
                <w:rFonts w:ascii="仿宋" w:eastAsia="仿宋" w:hAnsi="仿宋"/>
                <w:sz w:val="28"/>
                <w:szCs w:val="28"/>
              </w:rPr>
            </w:pPr>
            <w:r>
              <w:rPr>
                <w:rFonts w:ascii="仿宋" w:eastAsia="仿宋" w:hAnsi="仿宋" w:cs="宋体" w:hint="eastAsia"/>
                <w:sz w:val="28"/>
                <w:szCs w:val="28"/>
              </w:rPr>
              <w:t>申请院校</w:t>
            </w:r>
          </w:p>
        </w:tc>
        <w:tc>
          <w:tcPr>
            <w:tcW w:w="6379" w:type="dxa"/>
            <w:noWrap/>
            <w:vAlign w:val="center"/>
          </w:tcPr>
          <w:p w14:paraId="1DA654AB" w14:textId="77777777" w:rsidR="00B9416D" w:rsidRDefault="00B9416D">
            <w:pPr>
              <w:spacing w:line="360" w:lineRule="auto"/>
              <w:ind w:firstLine="480"/>
              <w:jc w:val="center"/>
              <w:rPr>
                <w:rFonts w:ascii="仿宋" w:eastAsia="仿宋" w:hAnsi="仿宋"/>
                <w:sz w:val="28"/>
                <w:szCs w:val="28"/>
              </w:rPr>
            </w:pPr>
          </w:p>
        </w:tc>
      </w:tr>
      <w:tr w:rsidR="00B9416D" w14:paraId="42738AEA" w14:textId="77777777" w:rsidTr="00B00577">
        <w:trPr>
          <w:trHeight w:val="3120"/>
        </w:trPr>
        <w:tc>
          <w:tcPr>
            <w:tcW w:w="1838" w:type="dxa"/>
            <w:noWrap/>
            <w:vAlign w:val="center"/>
          </w:tcPr>
          <w:p w14:paraId="6C7E8664" w14:textId="77777777" w:rsidR="00B9416D" w:rsidRDefault="00000000">
            <w:pPr>
              <w:spacing w:line="360" w:lineRule="auto"/>
              <w:jc w:val="center"/>
              <w:rPr>
                <w:rFonts w:ascii="仿宋" w:eastAsia="仿宋" w:hAnsi="仿宋" w:cs="宋体"/>
                <w:sz w:val="28"/>
                <w:szCs w:val="28"/>
              </w:rPr>
            </w:pPr>
            <w:r>
              <w:rPr>
                <w:rFonts w:ascii="仿宋" w:eastAsia="仿宋" w:hAnsi="仿宋" w:cs="宋体" w:hint="eastAsia"/>
                <w:sz w:val="28"/>
                <w:szCs w:val="28"/>
              </w:rPr>
              <w:t>比赛</w:t>
            </w:r>
          </w:p>
          <w:p w14:paraId="4CF6A729" w14:textId="77777777" w:rsidR="00B9416D" w:rsidRDefault="00000000">
            <w:pPr>
              <w:spacing w:line="360" w:lineRule="auto"/>
              <w:jc w:val="center"/>
              <w:rPr>
                <w:rFonts w:ascii="仿宋" w:eastAsia="仿宋" w:hAnsi="仿宋" w:cs="宋体"/>
                <w:sz w:val="28"/>
                <w:szCs w:val="28"/>
              </w:rPr>
            </w:pPr>
            <w:r>
              <w:rPr>
                <w:rFonts w:ascii="仿宋" w:eastAsia="仿宋" w:hAnsi="仿宋" w:cs="宋体" w:hint="eastAsia"/>
                <w:sz w:val="28"/>
                <w:szCs w:val="28"/>
              </w:rPr>
              <w:t>准备</w:t>
            </w:r>
          </w:p>
          <w:p w14:paraId="2D779B0D" w14:textId="77777777" w:rsidR="00B9416D" w:rsidRDefault="00000000">
            <w:pPr>
              <w:spacing w:line="360" w:lineRule="auto"/>
              <w:jc w:val="center"/>
              <w:rPr>
                <w:rFonts w:ascii="仿宋" w:eastAsia="仿宋" w:hAnsi="仿宋"/>
                <w:sz w:val="28"/>
                <w:szCs w:val="28"/>
              </w:rPr>
            </w:pPr>
            <w:r>
              <w:rPr>
                <w:rFonts w:ascii="仿宋" w:eastAsia="仿宋" w:hAnsi="仿宋" w:cs="宋体" w:hint="eastAsia"/>
                <w:sz w:val="28"/>
                <w:szCs w:val="28"/>
              </w:rPr>
              <w:t>阶段</w:t>
            </w:r>
          </w:p>
        </w:tc>
        <w:tc>
          <w:tcPr>
            <w:tcW w:w="6379" w:type="dxa"/>
            <w:noWrap/>
          </w:tcPr>
          <w:p w14:paraId="6083FC51" w14:textId="77777777" w:rsidR="00B9416D" w:rsidRDefault="00B9416D">
            <w:pPr>
              <w:spacing w:line="360" w:lineRule="auto"/>
              <w:ind w:firstLine="480"/>
              <w:jc w:val="center"/>
              <w:rPr>
                <w:rFonts w:ascii="仿宋" w:eastAsia="仿宋" w:hAnsi="仿宋"/>
                <w:sz w:val="28"/>
                <w:szCs w:val="28"/>
              </w:rPr>
            </w:pPr>
          </w:p>
        </w:tc>
      </w:tr>
      <w:tr w:rsidR="00B9416D" w14:paraId="0146EE65" w14:textId="77777777" w:rsidTr="00B00577">
        <w:trPr>
          <w:trHeight w:val="3359"/>
        </w:trPr>
        <w:tc>
          <w:tcPr>
            <w:tcW w:w="1838" w:type="dxa"/>
            <w:noWrap/>
            <w:vAlign w:val="center"/>
          </w:tcPr>
          <w:p w14:paraId="65A50487" w14:textId="77777777" w:rsidR="00B9416D" w:rsidRDefault="00000000">
            <w:pPr>
              <w:spacing w:line="360" w:lineRule="auto"/>
              <w:jc w:val="center"/>
              <w:rPr>
                <w:rFonts w:ascii="仿宋" w:eastAsia="仿宋" w:hAnsi="仿宋"/>
                <w:sz w:val="28"/>
                <w:szCs w:val="28"/>
              </w:rPr>
            </w:pPr>
            <w:r>
              <w:rPr>
                <w:rFonts w:ascii="仿宋" w:eastAsia="仿宋" w:hAnsi="仿宋" w:cs="宋体" w:hint="eastAsia"/>
                <w:sz w:val="28"/>
                <w:szCs w:val="28"/>
              </w:rPr>
              <w:t>初赛阶段</w:t>
            </w:r>
          </w:p>
        </w:tc>
        <w:tc>
          <w:tcPr>
            <w:tcW w:w="6379" w:type="dxa"/>
            <w:noWrap/>
          </w:tcPr>
          <w:p w14:paraId="06ABA0DD" w14:textId="77777777" w:rsidR="00B9416D" w:rsidRDefault="00B9416D">
            <w:pPr>
              <w:spacing w:line="360" w:lineRule="auto"/>
              <w:ind w:firstLine="480"/>
              <w:jc w:val="center"/>
              <w:rPr>
                <w:rFonts w:ascii="仿宋" w:eastAsia="仿宋" w:hAnsi="仿宋"/>
                <w:sz w:val="28"/>
                <w:szCs w:val="28"/>
              </w:rPr>
            </w:pPr>
          </w:p>
        </w:tc>
      </w:tr>
      <w:tr w:rsidR="00B9416D" w14:paraId="1CBF3ECA" w14:textId="77777777" w:rsidTr="00B00577">
        <w:trPr>
          <w:trHeight w:val="4393"/>
        </w:trPr>
        <w:tc>
          <w:tcPr>
            <w:tcW w:w="1838" w:type="dxa"/>
            <w:noWrap/>
            <w:vAlign w:val="center"/>
          </w:tcPr>
          <w:p w14:paraId="19343D56" w14:textId="77777777" w:rsidR="00B9416D" w:rsidRDefault="00000000">
            <w:pPr>
              <w:spacing w:line="360" w:lineRule="auto"/>
              <w:jc w:val="center"/>
              <w:rPr>
                <w:rFonts w:ascii="仿宋" w:eastAsia="仿宋" w:hAnsi="仿宋" w:cs="宋体"/>
                <w:sz w:val="28"/>
                <w:szCs w:val="28"/>
              </w:rPr>
            </w:pPr>
            <w:r>
              <w:rPr>
                <w:rFonts w:ascii="仿宋" w:eastAsia="仿宋" w:hAnsi="仿宋" w:cs="宋体" w:hint="eastAsia"/>
                <w:sz w:val="28"/>
                <w:szCs w:val="28"/>
              </w:rPr>
              <w:t>决赛阶段</w:t>
            </w:r>
          </w:p>
        </w:tc>
        <w:tc>
          <w:tcPr>
            <w:tcW w:w="6379" w:type="dxa"/>
            <w:noWrap/>
          </w:tcPr>
          <w:p w14:paraId="0421B8E8" w14:textId="77777777" w:rsidR="00B9416D" w:rsidRDefault="00B9416D">
            <w:pPr>
              <w:spacing w:line="360" w:lineRule="auto"/>
              <w:jc w:val="center"/>
              <w:rPr>
                <w:rFonts w:ascii="仿宋" w:eastAsia="仿宋" w:hAnsi="仿宋"/>
                <w:sz w:val="28"/>
                <w:szCs w:val="28"/>
              </w:rPr>
            </w:pPr>
          </w:p>
        </w:tc>
      </w:tr>
    </w:tbl>
    <w:p w14:paraId="6FD88470" w14:textId="77777777" w:rsidR="00B9416D" w:rsidRDefault="00000000">
      <w:pPr>
        <w:contextualSpacing/>
        <w:rPr>
          <w:lang w:bidi="ar"/>
        </w:rPr>
      </w:pPr>
      <w:r>
        <w:rPr>
          <w:rFonts w:ascii="仿宋" w:eastAsia="仿宋" w:hAnsi="仿宋" w:cs="仿宋" w:hint="eastAsia"/>
          <w:color w:val="000000"/>
          <w:kern w:val="0"/>
          <w:sz w:val="28"/>
          <w:szCs w:val="28"/>
          <w:lang w:bidi="ar"/>
        </w:rPr>
        <w:lastRenderedPageBreak/>
        <w:t>备注：</w:t>
      </w:r>
      <w:r>
        <w:rPr>
          <w:rFonts w:ascii="仿宋" w:eastAsia="仿宋" w:hAnsi="仿宋" w:cs="仿宋" w:hint="eastAsia"/>
          <w:color w:val="000000"/>
          <w:kern w:val="0"/>
          <w:sz w:val="28"/>
          <w:szCs w:val="28"/>
          <w:lang w:bidi="ar"/>
        </w:rPr>
        <w:br/>
        <w:t>1.参赛规模包括是否举行校园选拔赛、参与师生数量等，需提供相应图片和文字报道；</w:t>
      </w:r>
      <w:r>
        <w:rPr>
          <w:rFonts w:ascii="仿宋" w:eastAsia="仿宋" w:hAnsi="仿宋" w:cs="仿宋" w:hint="eastAsia"/>
          <w:color w:val="000000"/>
          <w:kern w:val="0"/>
          <w:sz w:val="28"/>
          <w:szCs w:val="28"/>
          <w:lang w:bidi="ar"/>
        </w:rPr>
        <w:br/>
        <w:t>2.宣传报道包括在校电台、校报、校网、校社团公众号等媒体的宣传报道，需提供相应的截图或网址。</w:t>
      </w:r>
    </w:p>
    <w:sectPr w:rsidR="00B9416D">
      <w:footerReference w:type="default" r:id="rId22"/>
      <w:type w:val="continuous"/>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067C7" w14:textId="77777777" w:rsidR="00101D6B" w:rsidRDefault="00101D6B">
      <w:r>
        <w:separator/>
      </w:r>
    </w:p>
  </w:endnote>
  <w:endnote w:type="continuationSeparator" w:id="0">
    <w:p w14:paraId="37DF164C" w14:textId="77777777" w:rsidR="00101D6B" w:rsidRDefault="00101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BCEC" w14:textId="77777777" w:rsidR="00B9416D" w:rsidRDefault="00B9416D">
    <w:pPr>
      <w:pStyle w:val="a7"/>
      <w:jc w:val="center"/>
    </w:pPr>
  </w:p>
  <w:p w14:paraId="30098A2B" w14:textId="77777777" w:rsidR="00B9416D" w:rsidRDefault="00B9416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582704"/>
    </w:sdtPr>
    <w:sdtContent>
      <w:p w14:paraId="7735C70C" w14:textId="77777777" w:rsidR="00B9416D" w:rsidRDefault="00000000">
        <w:pPr>
          <w:pStyle w:val="a7"/>
          <w:jc w:val="center"/>
        </w:pPr>
        <w:r>
          <w:fldChar w:fldCharType="begin"/>
        </w:r>
        <w:r>
          <w:instrText>PAGE   \* MERGEFORMAT</w:instrText>
        </w:r>
        <w:r>
          <w:fldChar w:fldCharType="separate"/>
        </w:r>
        <w:r>
          <w:rPr>
            <w:lang w:val="zh-CN"/>
          </w:rPr>
          <w:t>10</w:t>
        </w:r>
        <w:r>
          <w:fldChar w:fldCharType="end"/>
        </w:r>
      </w:p>
    </w:sdtContent>
  </w:sdt>
  <w:p w14:paraId="652221C0" w14:textId="77777777" w:rsidR="00B9416D" w:rsidRDefault="00B9416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8DBBF" w14:textId="77777777" w:rsidR="00101D6B" w:rsidRDefault="00101D6B">
      <w:r>
        <w:separator/>
      </w:r>
    </w:p>
  </w:footnote>
  <w:footnote w:type="continuationSeparator" w:id="0">
    <w:p w14:paraId="09CA88CE" w14:textId="77777777" w:rsidR="00101D6B" w:rsidRDefault="00101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C8AD" w14:textId="77777777" w:rsidR="00B9416D" w:rsidRDefault="00000000">
    <w:pPr>
      <w:pStyle w:val="a9"/>
      <w:pBdr>
        <w:top w:val="none" w:sz="0" w:space="0" w:color="auto"/>
        <w:left w:val="none" w:sz="0" w:space="0" w:color="auto"/>
        <w:bottom w:val="single" w:sz="4" w:space="1" w:color="auto"/>
        <w:right w:val="none" w:sz="0" w:space="0" w:color="auto"/>
      </w:pBdr>
      <w:jc w:val="center"/>
      <w:rPr>
        <w:sz w:val="16"/>
      </w:rPr>
    </w:pPr>
    <w:r>
      <w:rPr>
        <w:rFonts w:ascii="微软雅黑" w:eastAsia="微软雅黑" w:hAnsi="微软雅黑" w:hint="eastAsia"/>
        <w:sz w:val="21"/>
      </w:rPr>
      <w:t>“盛世华人杯”第三届全国大学生采购实践大赛</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23D72"/>
    <w:multiLevelType w:val="multilevel"/>
    <w:tmpl w:val="3AD23D7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AE2494D"/>
    <w:multiLevelType w:val="multilevel"/>
    <w:tmpl w:val="5AE2494D"/>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2" w15:restartNumberingAfterBreak="0">
    <w:nsid w:val="5EC7460A"/>
    <w:multiLevelType w:val="multilevel"/>
    <w:tmpl w:val="5EC7460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593441416">
    <w:abstractNumId w:val="2"/>
  </w:num>
  <w:num w:numId="2" w16cid:durableId="752119296">
    <w:abstractNumId w:val="1"/>
  </w:num>
  <w:num w:numId="3" w16cid:durableId="1300301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IwYzA5MDY5MWUzMmNiYjExMjQ2ZDI4YTRkMzU3YzkifQ=="/>
  </w:docVars>
  <w:rsids>
    <w:rsidRoot w:val="008A1840"/>
    <w:rsid w:val="000002B2"/>
    <w:rsid w:val="0001087B"/>
    <w:rsid w:val="0001355F"/>
    <w:rsid w:val="000209A7"/>
    <w:rsid w:val="00030761"/>
    <w:rsid w:val="000313E2"/>
    <w:rsid w:val="00032D4C"/>
    <w:rsid w:val="000519DF"/>
    <w:rsid w:val="00053826"/>
    <w:rsid w:val="00054F3F"/>
    <w:rsid w:val="000619EA"/>
    <w:rsid w:val="00066921"/>
    <w:rsid w:val="00077E0D"/>
    <w:rsid w:val="000C485C"/>
    <w:rsid w:val="000C6BAD"/>
    <w:rsid w:val="000D5042"/>
    <w:rsid w:val="000E1AA5"/>
    <w:rsid w:val="00101D6B"/>
    <w:rsid w:val="00101FC0"/>
    <w:rsid w:val="0017344A"/>
    <w:rsid w:val="001B0F45"/>
    <w:rsid w:val="001B1A59"/>
    <w:rsid w:val="001C68DF"/>
    <w:rsid w:val="001D416F"/>
    <w:rsid w:val="001D527B"/>
    <w:rsid w:val="001E2059"/>
    <w:rsid w:val="001F280C"/>
    <w:rsid w:val="00207443"/>
    <w:rsid w:val="002712AC"/>
    <w:rsid w:val="00275AF3"/>
    <w:rsid w:val="002914B0"/>
    <w:rsid w:val="002C2D3A"/>
    <w:rsid w:val="002D46F2"/>
    <w:rsid w:val="00301C63"/>
    <w:rsid w:val="00305285"/>
    <w:rsid w:val="00313DD8"/>
    <w:rsid w:val="003147F6"/>
    <w:rsid w:val="00326D37"/>
    <w:rsid w:val="0033017C"/>
    <w:rsid w:val="00356AB6"/>
    <w:rsid w:val="00362B05"/>
    <w:rsid w:val="0036661A"/>
    <w:rsid w:val="0039278C"/>
    <w:rsid w:val="003942ED"/>
    <w:rsid w:val="0039437E"/>
    <w:rsid w:val="003B00E0"/>
    <w:rsid w:val="003B35B9"/>
    <w:rsid w:val="003C2D1A"/>
    <w:rsid w:val="003D7241"/>
    <w:rsid w:val="0041308A"/>
    <w:rsid w:val="004210E2"/>
    <w:rsid w:val="0042399D"/>
    <w:rsid w:val="00465F7E"/>
    <w:rsid w:val="004E0244"/>
    <w:rsid w:val="004F0CDD"/>
    <w:rsid w:val="00520E18"/>
    <w:rsid w:val="0052133A"/>
    <w:rsid w:val="005419BA"/>
    <w:rsid w:val="00545383"/>
    <w:rsid w:val="00546E22"/>
    <w:rsid w:val="005609E0"/>
    <w:rsid w:val="00566D6A"/>
    <w:rsid w:val="00572F2F"/>
    <w:rsid w:val="00584BFB"/>
    <w:rsid w:val="005B4DE2"/>
    <w:rsid w:val="005D05AA"/>
    <w:rsid w:val="005D1AE9"/>
    <w:rsid w:val="0060421D"/>
    <w:rsid w:val="00636AD5"/>
    <w:rsid w:val="00651242"/>
    <w:rsid w:val="006957D1"/>
    <w:rsid w:val="00696D9B"/>
    <w:rsid w:val="006A59B1"/>
    <w:rsid w:val="006D6283"/>
    <w:rsid w:val="006E56F6"/>
    <w:rsid w:val="00714B63"/>
    <w:rsid w:val="00730E68"/>
    <w:rsid w:val="00735E59"/>
    <w:rsid w:val="007506CA"/>
    <w:rsid w:val="00752A62"/>
    <w:rsid w:val="007613A8"/>
    <w:rsid w:val="00770BB0"/>
    <w:rsid w:val="007833C0"/>
    <w:rsid w:val="007946EE"/>
    <w:rsid w:val="007A3D1C"/>
    <w:rsid w:val="007B66BA"/>
    <w:rsid w:val="007C3871"/>
    <w:rsid w:val="007F628D"/>
    <w:rsid w:val="00801347"/>
    <w:rsid w:val="00830DFA"/>
    <w:rsid w:val="00840CCB"/>
    <w:rsid w:val="00860100"/>
    <w:rsid w:val="0087485C"/>
    <w:rsid w:val="008A1840"/>
    <w:rsid w:val="008D0680"/>
    <w:rsid w:val="008E38F8"/>
    <w:rsid w:val="008E40F3"/>
    <w:rsid w:val="008F37DC"/>
    <w:rsid w:val="00905E99"/>
    <w:rsid w:val="00923786"/>
    <w:rsid w:val="00960F8F"/>
    <w:rsid w:val="00963D5B"/>
    <w:rsid w:val="00964CD3"/>
    <w:rsid w:val="00965F0C"/>
    <w:rsid w:val="00990176"/>
    <w:rsid w:val="009A67FE"/>
    <w:rsid w:val="009B6205"/>
    <w:rsid w:val="00A03549"/>
    <w:rsid w:val="00A24A80"/>
    <w:rsid w:val="00A31E70"/>
    <w:rsid w:val="00A873D9"/>
    <w:rsid w:val="00AA047A"/>
    <w:rsid w:val="00AA4CA3"/>
    <w:rsid w:val="00AE5526"/>
    <w:rsid w:val="00B00330"/>
    <w:rsid w:val="00B00577"/>
    <w:rsid w:val="00B11144"/>
    <w:rsid w:val="00B25D80"/>
    <w:rsid w:val="00B71977"/>
    <w:rsid w:val="00B80F92"/>
    <w:rsid w:val="00B87A31"/>
    <w:rsid w:val="00B9209F"/>
    <w:rsid w:val="00B9416D"/>
    <w:rsid w:val="00BA51CB"/>
    <w:rsid w:val="00BD1C27"/>
    <w:rsid w:val="00BF6943"/>
    <w:rsid w:val="00C20C0E"/>
    <w:rsid w:val="00C33B85"/>
    <w:rsid w:val="00C800C8"/>
    <w:rsid w:val="00C863A4"/>
    <w:rsid w:val="00C948A7"/>
    <w:rsid w:val="00CA7CD4"/>
    <w:rsid w:val="00CB0CB6"/>
    <w:rsid w:val="00CB1E57"/>
    <w:rsid w:val="00CB7E75"/>
    <w:rsid w:val="00CD0582"/>
    <w:rsid w:val="00CF42D5"/>
    <w:rsid w:val="00D13F2C"/>
    <w:rsid w:val="00D167B6"/>
    <w:rsid w:val="00D663F7"/>
    <w:rsid w:val="00D721E2"/>
    <w:rsid w:val="00DA5B1F"/>
    <w:rsid w:val="00DB4CD6"/>
    <w:rsid w:val="00DC4273"/>
    <w:rsid w:val="00E178B5"/>
    <w:rsid w:val="00E30C61"/>
    <w:rsid w:val="00E776D6"/>
    <w:rsid w:val="00E9234B"/>
    <w:rsid w:val="00E92B74"/>
    <w:rsid w:val="00EA5B42"/>
    <w:rsid w:val="00ED370F"/>
    <w:rsid w:val="00F41434"/>
    <w:rsid w:val="00F81D14"/>
    <w:rsid w:val="00F94D6E"/>
    <w:rsid w:val="00FA5EA0"/>
    <w:rsid w:val="00FC3373"/>
    <w:rsid w:val="00FD21C4"/>
    <w:rsid w:val="00FD307A"/>
    <w:rsid w:val="014D28C9"/>
    <w:rsid w:val="01870539"/>
    <w:rsid w:val="05544D71"/>
    <w:rsid w:val="099304CE"/>
    <w:rsid w:val="0A0B4665"/>
    <w:rsid w:val="0C7B33A9"/>
    <w:rsid w:val="0C8200A5"/>
    <w:rsid w:val="11FD682F"/>
    <w:rsid w:val="128460C5"/>
    <w:rsid w:val="15974C2A"/>
    <w:rsid w:val="177A16F8"/>
    <w:rsid w:val="1BBB3D53"/>
    <w:rsid w:val="1DB63B12"/>
    <w:rsid w:val="1EE62993"/>
    <w:rsid w:val="1F8B2BD9"/>
    <w:rsid w:val="21CE2417"/>
    <w:rsid w:val="23803B60"/>
    <w:rsid w:val="26F447CE"/>
    <w:rsid w:val="27805417"/>
    <w:rsid w:val="2C993CEF"/>
    <w:rsid w:val="2FA96A83"/>
    <w:rsid w:val="31327262"/>
    <w:rsid w:val="329F6E47"/>
    <w:rsid w:val="33683F58"/>
    <w:rsid w:val="34310267"/>
    <w:rsid w:val="38A0622C"/>
    <w:rsid w:val="39B13BA1"/>
    <w:rsid w:val="3F8912E9"/>
    <w:rsid w:val="44963158"/>
    <w:rsid w:val="4BF93552"/>
    <w:rsid w:val="4CD25B2F"/>
    <w:rsid w:val="4D384BC6"/>
    <w:rsid w:val="4D7F0CE1"/>
    <w:rsid w:val="513D4CBA"/>
    <w:rsid w:val="562C2785"/>
    <w:rsid w:val="5B3462C3"/>
    <w:rsid w:val="5BC528B5"/>
    <w:rsid w:val="5C634727"/>
    <w:rsid w:val="64704319"/>
    <w:rsid w:val="650D3CB3"/>
    <w:rsid w:val="650D5D1D"/>
    <w:rsid w:val="657F3172"/>
    <w:rsid w:val="65FC3731"/>
    <w:rsid w:val="67E1546B"/>
    <w:rsid w:val="6B3A1FC6"/>
    <w:rsid w:val="6DDD205B"/>
    <w:rsid w:val="6F0F58A0"/>
    <w:rsid w:val="6F450B10"/>
    <w:rsid w:val="72ED6784"/>
    <w:rsid w:val="73C31078"/>
    <w:rsid w:val="77F77B27"/>
    <w:rsid w:val="7CF63ABC"/>
    <w:rsid w:val="7F4C5A84"/>
    <w:rsid w:val="7FAD5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B6335A6"/>
  <w15:docId w15:val="{8017FE35-D65E-4D21-960E-F354163B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Body Text" w:qFormat="1"/>
    <w:lsdException w:name="Subtitle" w:qFormat="1"/>
    <w:lsdException w:name="Body Text Indent 2"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w:basedOn w:val="a"/>
    <w:link w:val="a6"/>
    <w:qFormat/>
    <w:pPr>
      <w:spacing w:after="120"/>
    </w:pPr>
    <w:rPr>
      <w:szCs w:val="22"/>
    </w:rPr>
  </w:style>
  <w:style w:type="paragraph" w:styleId="21">
    <w:name w:val="Body Text Indent 2"/>
    <w:basedOn w:val="a"/>
    <w:link w:val="22"/>
    <w:qFormat/>
    <w:pPr>
      <w:spacing w:after="120" w:line="480" w:lineRule="auto"/>
      <w:ind w:leftChars="200" w:left="420"/>
    </w:pPr>
  </w:style>
  <w:style w:type="paragraph" w:styleId="a7">
    <w:name w:val="footer"/>
    <w:basedOn w:val="a"/>
    <w:link w:val="a8"/>
    <w:uiPriority w:val="99"/>
    <w:qFormat/>
    <w:pPr>
      <w:tabs>
        <w:tab w:val="center" w:pos="4153"/>
        <w:tab w:val="right" w:pos="8306"/>
      </w:tabs>
      <w:snapToGrid w:val="0"/>
      <w:jc w:val="left"/>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qFormat/>
  </w:style>
  <w:style w:type="paragraph" w:styleId="TOC2">
    <w:name w:val="toc 2"/>
    <w:basedOn w:val="a"/>
    <w:next w:val="a"/>
    <w:uiPriority w:val="39"/>
    <w:qFormat/>
    <w:pPr>
      <w:ind w:leftChars="200" w:left="420"/>
    </w:pPr>
  </w:style>
  <w:style w:type="paragraph" w:styleId="aa">
    <w:name w:val="Normal (Web)"/>
    <w:basedOn w:val="a"/>
    <w:qFormat/>
    <w:pPr>
      <w:spacing w:beforeAutospacing="1" w:afterAutospacing="1"/>
      <w:jc w:val="left"/>
    </w:pPr>
    <w:rPr>
      <w:rFonts w:cs="Times New Roman"/>
      <w:kern w:val="0"/>
      <w:sz w:val="24"/>
    </w:rPr>
  </w:style>
  <w:style w:type="paragraph" w:styleId="ab">
    <w:name w:val="annotation subject"/>
    <w:basedOn w:val="a3"/>
    <w:next w:val="a3"/>
    <w:link w:val="ac"/>
    <w:semiHidden/>
    <w:unhideWhenUsed/>
    <w:qFormat/>
    <w:rPr>
      <w:b/>
      <w:bCs/>
    </w:rPr>
  </w:style>
  <w:style w:type="table" w:styleId="ad">
    <w:name w:val="Table Grid"/>
    <w:basedOn w:val="a1"/>
    <w:uiPriority w:val="59"/>
    <w:qFormat/>
    <w:rPr>
      <w:rFonts w:asciiTheme="minorHAnsi" w:eastAsia="微软雅黑"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qFormat/>
    <w:rPr>
      <w:color w:val="0563C1" w:themeColor="hyperlink"/>
      <w:u w:val="single"/>
    </w:rPr>
  </w:style>
  <w:style w:type="character" w:styleId="af">
    <w:name w:val="annotation reference"/>
    <w:basedOn w:val="a0"/>
    <w:qFormat/>
    <w:rPr>
      <w:sz w:val="21"/>
      <w:szCs w:val="21"/>
    </w:rPr>
  </w:style>
  <w:style w:type="paragraph" w:styleId="af0">
    <w:name w:val="List Paragraph"/>
    <w:basedOn w:val="a"/>
    <w:uiPriority w:val="99"/>
    <w:qFormat/>
    <w:pPr>
      <w:ind w:firstLineChars="200" w:firstLine="420"/>
    </w:pPr>
  </w:style>
  <w:style w:type="character" w:customStyle="1" w:styleId="a8">
    <w:name w:val="页脚 字符"/>
    <w:basedOn w:val="a0"/>
    <w:link w:val="a7"/>
    <w:uiPriority w:val="99"/>
    <w:qFormat/>
    <w:rPr>
      <w:rFonts w:asciiTheme="minorHAnsi" w:eastAsiaTheme="minorEastAsia" w:hAnsiTheme="minorHAnsi" w:cstheme="minorBidi"/>
      <w:kern w:val="2"/>
      <w:sz w:val="18"/>
      <w:szCs w:val="24"/>
    </w:rPr>
  </w:style>
  <w:style w:type="character" w:customStyle="1" w:styleId="a6">
    <w:name w:val="正文文本 字符"/>
    <w:basedOn w:val="a0"/>
    <w:link w:val="a5"/>
    <w:qFormat/>
    <w:rPr>
      <w:rFonts w:asciiTheme="minorHAnsi" w:eastAsiaTheme="minorEastAsia" w:hAnsiTheme="minorHAnsi" w:cstheme="minorBidi"/>
      <w:kern w:val="2"/>
      <w:sz w:val="21"/>
      <w:szCs w:val="22"/>
    </w:rPr>
  </w:style>
  <w:style w:type="character" w:customStyle="1" w:styleId="22">
    <w:name w:val="正文文本缩进 2 字符"/>
    <w:basedOn w:val="a0"/>
    <w:link w:val="21"/>
    <w:qFormat/>
    <w:rPr>
      <w:rFonts w:asciiTheme="minorHAnsi" w:eastAsiaTheme="minorEastAsia" w:hAnsiTheme="minorHAnsi" w:cstheme="minorBidi"/>
      <w:kern w:val="2"/>
      <w:sz w:val="21"/>
      <w:szCs w:val="24"/>
    </w:rPr>
  </w:style>
  <w:style w:type="character" w:customStyle="1" w:styleId="10">
    <w:name w:val="标题 1 字符"/>
    <w:basedOn w:val="a0"/>
    <w:link w:val="1"/>
    <w:qFormat/>
    <w:rPr>
      <w:rFonts w:asciiTheme="minorHAnsi" w:eastAsiaTheme="minorEastAsia" w:hAnsiTheme="minorHAnsi" w:cstheme="minorBidi"/>
      <w:b/>
      <w:bCs/>
      <w:kern w:val="44"/>
      <w:sz w:val="44"/>
      <w:szCs w:val="44"/>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20">
    <w:name w:val="标题 2 字符"/>
    <w:basedOn w:val="a0"/>
    <w:link w:val="2"/>
    <w:qFormat/>
    <w:rPr>
      <w:rFonts w:asciiTheme="majorHAnsi" w:eastAsiaTheme="majorEastAsia" w:hAnsiTheme="majorHAnsi" w:cstheme="majorBidi"/>
      <w:b/>
      <w:bCs/>
      <w:kern w:val="2"/>
      <w:sz w:val="32"/>
      <w:szCs w:val="32"/>
    </w:rPr>
  </w:style>
  <w:style w:type="paragraph" w:customStyle="1" w:styleId="11">
    <w:name w:val="修订1"/>
    <w:hidden/>
    <w:uiPriority w:val="99"/>
    <w:semiHidden/>
    <w:qFormat/>
    <w:rPr>
      <w:rFonts w:asciiTheme="minorHAnsi" w:eastAsiaTheme="minorEastAsia" w:hAnsiTheme="minorHAnsi" w:cstheme="minorBidi"/>
      <w:kern w:val="2"/>
      <w:sz w:val="21"/>
      <w:szCs w:val="24"/>
    </w:rPr>
  </w:style>
  <w:style w:type="character" w:customStyle="1" w:styleId="12">
    <w:name w:val="未处理的提及1"/>
    <w:basedOn w:val="a0"/>
    <w:uiPriority w:val="99"/>
    <w:semiHidden/>
    <w:unhideWhenUsed/>
    <w:qFormat/>
    <w:rPr>
      <w:color w:val="605E5C"/>
      <w:shd w:val="clear" w:color="auto" w:fill="E1DFDD"/>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c">
    <w:name w:val="批注主题 字符"/>
    <w:basedOn w:val="a4"/>
    <w:link w:val="ab"/>
    <w:semiHidden/>
    <w:qFormat/>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wuscm@163.com" TargetMode="External"/><Relationship Id="rId18" Type="http://schemas.openxmlformats.org/officeDocument/2006/relationships/hyperlink" Target="mailto:13817916530@163.com"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png"/><Relationship Id="rId12" Type="http://schemas.openxmlformats.org/officeDocument/2006/relationships/hyperlink" Target="mailto:bwuscm@163.com"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mailto:bwuscm@163.com"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lxy.bwu.edu.c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wuscm@163.com"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lxy.bwu.edu.cn/" TargetMode="External"/><Relationship Id="rId22"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999</Words>
  <Characters>5696</Characters>
  <Application>Microsoft Office Word</Application>
  <DocSecurity>0</DocSecurity>
  <Lines>47</Lines>
  <Paragraphs>13</Paragraphs>
  <ScaleCrop>false</ScaleCrop>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86136</dc:creator>
  <cp:lastModifiedBy>LXL</cp:lastModifiedBy>
  <cp:revision>6</cp:revision>
  <cp:lastPrinted>2022-07-20T08:14:00Z</cp:lastPrinted>
  <dcterms:created xsi:type="dcterms:W3CDTF">2022-08-16T05:14:00Z</dcterms:created>
  <dcterms:modified xsi:type="dcterms:W3CDTF">2022-08-16T09:03:00Z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23B3C979745F1E1A43D3F562C3C52C48</vt:lpwstr>
  </property>
</Properties>
</file>