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E4" w:rsidRPr="00CA7B22" w:rsidRDefault="00D96762" w:rsidP="00CA7B22">
      <w:pPr>
        <w:rPr>
          <w:rFonts w:eastAsia="仿宋_GB2312"/>
          <w:sz w:val="30"/>
          <w:szCs w:val="30"/>
        </w:rPr>
      </w:pPr>
      <w:r w:rsidRPr="00CA7B22">
        <w:rPr>
          <w:rFonts w:eastAsia="仿宋_GB2312" w:hint="eastAsia"/>
          <w:sz w:val="30"/>
          <w:szCs w:val="30"/>
        </w:rPr>
        <w:t>附件</w:t>
      </w:r>
      <w:r w:rsidRPr="00CA7B22">
        <w:rPr>
          <w:rFonts w:eastAsia="仿宋_GB2312"/>
          <w:sz w:val="30"/>
          <w:szCs w:val="30"/>
        </w:rPr>
        <w:t>1</w:t>
      </w:r>
      <w:r w:rsidRPr="00CA7B22">
        <w:rPr>
          <w:rFonts w:eastAsia="仿宋_GB2312" w:hint="eastAsia"/>
          <w:sz w:val="30"/>
          <w:szCs w:val="30"/>
        </w:rPr>
        <w:t>：</w:t>
      </w:r>
    </w:p>
    <w:p w:rsidR="00AB58E4" w:rsidRPr="00CA7B22" w:rsidRDefault="00D96762" w:rsidP="00CA7B22">
      <w:pPr>
        <w:jc w:val="center"/>
        <w:rPr>
          <w:rFonts w:ascii="方正小标宋简体" w:eastAsia="方正小标宋简体" w:hAnsi="宋体"/>
          <w:sz w:val="40"/>
          <w:szCs w:val="40"/>
        </w:rPr>
      </w:pPr>
      <w:r w:rsidRPr="00CA7B22">
        <w:rPr>
          <w:rFonts w:ascii="方正小标宋简体" w:eastAsia="方正小标宋简体" w:hAnsi="宋体" w:hint="eastAsia"/>
          <w:sz w:val="40"/>
          <w:szCs w:val="40"/>
        </w:rPr>
        <w:t>物流从业人员职业能力等级认证项目介绍</w:t>
      </w:r>
    </w:p>
    <w:p w:rsidR="00D96762" w:rsidRPr="00CA7B22" w:rsidRDefault="00D96762" w:rsidP="00CA7B22">
      <w:pPr>
        <w:jc w:val="center"/>
        <w:rPr>
          <w:rFonts w:ascii="方正小标宋简体" w:eastAsia="方正小标宋简体" w:hAnsi="宋体"/>
          <w:sz w:val="40"/>
          <w:szCs w:val="40"/>
        </w:rPr>
      </w:pPr>
      <w:r w:rsidRPr="00CA7B22">
        <w:rPr>
          <w:rFonts w:ascii="方正小标宋简体" w:eastAsia="方正小标宋简体" w:hAnsi="宋体" w:hint="eastAsia"/>
          <w:sz w:val="40"/>
          <w:szCs w:val="40"/>
        </w:rPr>
        <w:t>及培训中心申请表</w:t>
      </w:r>
    </w:p>
    <w:p w:rsidR="00AB58E4" w:rsidRPr="00CA7B22" w:rsidRDefault="00AB58E4" w:rsidP="00AB58E4">
      <w:pPr>
        <w:widowControl/>
        <w:spacing w:line="540" w:lineRule="exact"/>
        <w:ind w:firstLineChars="200" w:firstLine="723"/>
        <w:jc w:val="left"/>
        <w:rPr>
          <w:rFonts w:ascii="仿宋" w:eastAsia="仿宋" w:hAnsi="仿宋"/>
          <w:b/>
          <w:sz w:val="36"/>
          <w:szCs w:val="36"/>
        </w:rPr>
      </w:pPr>
    </w:p>
    <w:p w:rsidR="00D96762" w:rsidRPr="00CA7B22" w:rsidRDefault="005705C6" w:rsidP="00CA7B22">
      <w:pPr>
        <w:ind w:firstLineChars="200" w:firstLine="600"/>
        <w:rPr>
          <w:rFonts w:ascii="黑体" w:eastAsia="黑体"/>
          <w:sz w:val="30"/>
          <w:szCs w:val="30"/>
        </w:rPr>
      </w:pPr>
      <w:r w:rsidRPr="00CA7B22">
        <w:rPr>
          <w:rFonts w:ascii="黑体" w:eastAsia="黑体" w:hint="eastAsia"/>
          <w:sz w:val="30"/>
          <w:szCs w:val="30"/>
        </w:rPr>
        <w:t>一、项目</w:t>
      </w:r>
      <w:r w:rsidR="00D96762" w:rsidRPr="00CA7B22">
        <w:rPr>
          <w:rFonts w:ascii="黑体" w:eastAsia="黑体" w:hint="eastAsia"/>
          <w:sz w:val="30"/>
          <w:szCs w:val="30"/>
        </w:rPr>
        <w:t>背景</w:t>
      </w:r>
    </w:p>
    <w:p w:rsidR="00D96762" w:rsidRPr="00CA7B22" w:rsidRDefault="005705C6" w:rsidP="00727E5F">
      <w:pPr>
        <w:ind w:firstLineChars="200" w:firstLine="600"/>
        <w:rPr>
          <w:rFonts w:eastAsia="仿宋_GB2312"/>
          <w:sz w:val="30"/>
          <w:szCs w:val="30"/>
        </w:rPr>
      </w:pPr>
      <w:r w:rsidRPr="00CA7B22">
        <w:rPr>
          <w:rFonts w:eastAsia="仿宋_GB2312" w:hint="eastAsia"/>
          <w:sz w:val="30"/>
          <w:szCs w:val="30"/>
        </w:rPr>
        <w:t>物流业已成为支撑国民经济发展的基础性、战略性产业</w:t>
      </w:r>
      <w:r w:rsidR="00D96762" w:rsidRPr="00CA7B22">
        <w:rPr>
          <w:rFonts w:eastAsia="仿宋_GB2312" w:hint="eastAsia"/>
          <w:sz w:val="30"/>
          <w:szCs w:val="30"/>
        </w:rPr>
        <w:t>，在促进产业结构调整和增强国民经济竞争力等方面发挥着重要作用。同时，物流业作为国家推进“一带一路”战略布局的重要支撑，战略地位更加凸显，并进入新的战略转型和发展阶段，急需</w:t>
      </w:r>
      <w:r w:rsidR="00744856" w:rsidRPr="00CA7B22">
        <w:rPr>
          <w:rFonts w:eastAsia="仿宋_GB2312" w:hint="eastAsia"/>
          <w:sz w:val="30"/>
          <w:szCs w:val="30"/>
        </w:rPr>
        <w:t>大量</w:t>
      </w:r>
      <w:r w:rsidR="00D96762" w:rsidRPr="00CA7B22">
        <w:rPr>
          <w:rFonts w:eastAsia="仿宋_GB2312" w:hint="eastAsia"/>
          <w:sz w:val="30"/>
          <w:szCs w:val="30"/>
        </w:rPr>
        <w:t>高素质的专业人才队伍。为</w:t>
      </w:r>
      <w:r w:rsidR="00744856" w:rsidRPr="00CA7B22">
        <w:rPr>
          <w:rFonts w:eastAsia="仿宋_GB2312" w:hint="eastAsia"/>
          <w:sz w:val="30"/>
          <w:szCs w:val="30"/>
        </w:rPr>
        <w:t>有效</w:t>
      </w:r>
      <w:r w:rsidR="00D96762" w:rsidRPr="00CA7B22">
        <w:rPr>
          <w:rFonts w:eastAsia="仿宋_GB2312" w:hint="eastAsia"/>
          <w:sz w:val="30"/>
          <w:szCs w:val="30"/>
        </w:rPr>
        <w:t>提高我国物流从业人员的整体素质与管理水平，满</w:t>
      </w:r>
      <w:r w:rsidR="004B297C" w:rsidRPr="00CA7B22">
        <w:rPr>
          <w:rFonts w:eastAsia="仿宋_GB2312" w:hint="eastAsia"/>
          <w:sz w:val="30"/>
          <w:szCs w:val="30"/>
        </w:rPr>
        <w:t>足国内市场对各类物流人才的需求，加快与国际物流职业认证制度接轨，</w:t>
      </w:r>
      <w:r w:rsidR="00D96762" w:rsidRPr="00CA7B22">
        <w:rPr>
          <w:rFonts w:eastAsia="仿宋_GB2312" w:hint="eastAsia"/>
          <w:sz w:val="30"/>
          <w:szCs w:val="30"/>
        </w:rPr>
        <w:t>中国物流与采购联合会以</w:t>
      </w:r>
      <w:r w:rsidR="001F613E" w:rsidRPr="00CA7B22">
        <w:rPr>
          <w:rFonts w:eastAsia="仿宋_GB2312" w:hint="eastAsia"/>
          <w:sz w:val="30"/>
          <w:szCs w:val="30"/>
        </w:rPr>
        <w:t>《物流从业人员职业能力要求》行业标准</w:t>
      </w:r>
      <w:r w:rsidR="00D96762" w:rsidRPr="00CA7B22">
        <w:rPr>
          <w:rFonts w:eastAsia="仿宋_GB2312" w:hint="eastAsia"/>
          <w:sz w:val="30"/>
          <w:szCs w:val="30"/>
        </w:rPr>
        <w:t>为基础，依托</w:t>
      </w:r>
      <w:proofErr w:type="gramStart"/>
      <w:r w:rsidR="00D96762" w:rsidRPr="00CA7B22">
        <w:rPr>
          <w:rFonts w:eastAsia="仿宋_GB2312" w:hint="eastAsia"/>
          <w:sz w:val="30"/>
          <w:szCs w:val="30"/>
        </w:rPr>
        <w:t>中物联物流</w:t>
      </w:r>
      <w:proofErr w:type="gramEnd"/>
      <w:r w:rsidR="00D96762" w:rsidRPr="00CA7B22">
        <w:rPr>
          <w:rFonts w:eastAsia="仿宋_GB2312" w:hint="eastAsia"/>
          <w:sz w:val="30"/>
          <w:szCs w:val="30"/>
        </w:rPr>
        <w:t>职业能力、知识和组织体系，开展物流从业人员职业能力等级认证工作。</w:t>
      </w:r>
    </w:p>
    <w:p w:rsidR="00D96762" w:rsidRPr="00CA7B22" w:rsidRDefault="005705C6" w:rsidP="00CA7B22">
      <w:pPr>
        <w:ind w:firstLineChars="200" w:firstLine="600"/>
        <w:rPr>
          <w:rFonts w:ascii="黑体" w:eastAsia="黑体"/>
          <w:sz w:val="30"/>
          <w:szCs w:val="30"/>
        </w:rPr>
      </w:pPr>
      <w:r w:rsidRPr="00CA7B22">
        <w:rPr>
          <w:rFonts w:ascii="黑体" w:eastAsia="黑体" w:hint="eastAsia"/>
          <w:sz w:val="30"/>
          <w:szCs w:val="30"/>
        </w:rPr>
        <w:t>二、</w:t>
      </w:r>
      <w:r w:rsidR="00D96762" w:rsidRPr="00CA7B22">
        <w:rPr>
          <w:rFonts w:ascii="黑体" w:eastAsia="黑体" w:hint="eastAsia"/>
          <w:sz w:val="30"/>
          <w:szCs w:val="30"/>
        </w:rPr>
        <w:t>知识体系</w:t>
      </w:r>
    </w:p>
    <w:p w:rsidR="00771EA8" w:rsidRPr="00CA7B22" w:rsidRDefault="004B2FDF" w:rsidP="00C04C29">
      <w:pPr>
        <w:widowControl/>
        <w:ind w:firstLineChars="200" w:firstLine="560"/>
        <w:jc w:val="left"/>
        <w:rPr>
          <w:rFonts w:ascii="仿宋" w:eastAsia="仿宋" w:hAnsi="仿宋"/>
          <w:sz w:val="28"/>
          <w:szCs w:val="28"/>
        </w:rPr>
      </w:pPr>
      <w:r w:rsidRPr="00CA7B22">
        <w:rPr>
          <w:rFonts w:ascii="仿宋" w:eastAsia="仿宋" w:hAnsi="仿宋"/>
          <w:noProof/>
          <w:sz w:val="28"/>
          <w:szCs w:val="28"/>
        </w:rPr>
        <w:drawing>
          <wp:inline distT="0" distB="0" distL="0" distR="0">
            <wp:extent cx="4465320" cy="1996440"/>
            <wp:effectExtent l="19050" t="0" r="0" b="0"/>
            <wp:docPr id="1" name="图片 1" descr="1565243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65243244(1)"/>
                    <pic:cNvPicPr>
                      <a:picLocks noChangeAspect="1" noChangeArrowheads="1"/>
                    </pic:cNvPicPr>
                  </pic:nvPicPr>
                  <pic:blipFill>
                    <a:blip r:embed="rId8"/>
                    <a:srcRect/>
                    <a:stretch>
                      <a:fillRect/>
                    </a:stretch>
                  </pic:blipFill>
                  <pic:spPr bwMode="auto">
                    <a:xfrm>
                      <a:off x="0" y="0"/>
                      <a:ext cx="4465320" cy="1996440"/>
                    </a:xfrm>
                    <a:prstGeom prst="rect">
                      <a:avLst/>
                    </a:prstGeom>
                    <a:noFill/>
                    <a:ln w="9525">
                      <a:noFill/>
                      <a:miter lim="800000"/>
                      <a:headEnd/>
                      <a:tailEnd/>
                    </a:ln>
                  </pic:spPr>
                </pic:pic>
              </a:graphicData>
            </a:graphic>
          </wp:inline>
        </w:drawing>
      </w:r>
    </w:p>
    <w:p w:rsidR="00D96762" w:rsidRPr="00CA7B22" w:rsidRDefault="005705C6" w:rsidP="00CA7B22">
      <w:pPr>
        <w:ind w:firstLineChars="200" w:firstLine="600"/>
        <w:rPr>
          <w:rFonts w:ascii="黑体" w:eastAsia="黑体"/>
          <w:sz w:val="30"/>
          <w:szCs w:val="30"/>
        </w:rPr>
      </w:pPr>
      <w:r w:rsidRPr="00CA7B22">
        <w:rPr>
          <w:rFonts w:ascii="黑体" w:eastAsia="黑体" w:hint="eastAsia"/>
          <w:sz w:val="30"/>
          <w:szCs w:val="30"/>
        </w:rPr>
        <w:t>三、</w:t>
      </w:r>
      <w:r w:rsidR="00D96762" w:rsidRPr="00CA7B22">
        <w:rPr>
          <w:rFonts w:ascii="黑体" w:eastAsia="黑体" w:hint="eastAsia"/>
          <w:sz w:val="30"/>
          <w:szCs w:val="30"/>
        </w:rPr>
        <w:t>认证特点</w:t>
      </w:r>
    </w:p>
    <w:p w:rsidR="00D96762" w:rsidRPr="00727E5F" w:rsidRDefault="00D96762" w:rsidP="00727E5F">
      <w:pPr>
        <w:pStyle w:val="a9"/>
        <w:numPr>
          <w:ilvl w:val="0"/>
          <w:numId w:val="10"/>
        </w:numPr>
        <w:ind w:firstLineChars="0"/>
        <w:rPr>
          <w:rFonts w:eastAsia="仿宋_GB2312"/>
          <w:sz w:val="30"/>
          <w:szCs w:val="30"/>
        </w:rPr>
      </w:pPr>
      <w:r w:rsidRPr="00727E5F">
        <w:rPr>
          <w:rFonts w:eastAsia="仿宋_GB2312" w:hint="eastAsia"/>
          <w:sz w:val="30"/>
          <w:szCs w:val="30"/>
        </w:rPr>
        <w:lastRenderedPageBreak/>
        <w:t>国际化的认证体系：物流从业人员职业能力等级认证</w:t>
      </w:r>
      <w:r w:rsidR="005705C6" w:rsidRPr="00727E5F">
        <w:rPr>
          <w:rFonts w:eastAsia="仿宋_GB2312" w:hint="eastAsia"/>
          <w:sz w:val="30"/>
          <w:szCs w:val="30"/>
        </w:rPr>
        <w:t>通过</w:t>
      </w:r>
      <w:r w:rsidRPr="00727E5F">
        <w:rPr>
          <w:rFonts w:eastAsia="仿宋_GB2312" w:hint="eastAsia"/>
          <w:sz w:val="30"/>
          <w:szCs w:val="30"/>
        </w:rPr>
        <w:t>国际采购与供应管理联盟全球标准认证</w:t>
      </w:r>
      <w:r w:rsidR="005705C6" w:rsidRPr="00727E5F">
        <w:rPr>
          <w:rFonts w:eastAsia="仿宋_GB2312" w:hint="eastAsia"/>
          <w:sz w:val="30"/>
          <w:szCs w:val="30"/>
        </w:rPr>
        <w:t>，</w:t>
      </w:r>
      <w:r w:rsidR="00BE3B7D" w:rsidRPr="00727E5F">
        <w:rPr>
          <w:rFonts w:eastAsia="仿宋_GB2312" w:hint="eastAsia"/>
          <w:sz w:val="30"/>
          <w:szCs w:val="30"/>
        </w:rPr>
        <w:t>取得物流从业人员职业能力等级证书可以申请国际采购联盟国际证书</w:t>
      </w:r>
      <w:r w:rsidRPr="00727E5F">
        <w:rPr>
          <w:rFonts w:eastAsia="仿宋_GB2312" w:hint="eastAsia"/>
          <w:sz w:val="30"/>
          <w:szCs w:val="30"/>
        </w:rPr>
        <w:t>。</w:t>
      </w:r>
    </w:p>
    <w:p w:rsidR="005705C6" w:rsidRPr="00727E5F" w:rsidRDefault="00D96762" w:rsidP="00727E5F">
      <w:pPr>
        <w:pStyle w:val="a9"/>
        <w:numPr>
          <w:ilvl w:val="0"/>
          <w:numId w:val="10"/>
        </w:numPr>
        <w:ind w:firstLineChars="0"/>
        <w:rPr>
          <w:rFonts w:eastAsia="仿宋_GB2312"/>
          <w:sz w:val="30"/>
          <w:szCs w:val="30"/>
        </w:rPr>
      </w:pPr>
      <w:bookmarkStart w:id="0" w:name="OLE_LINK4"/>
      <w:bookmarkStart w:id="1" w:name="OLE_LINK5"/>
      <w:r w:rsidRPr="00727E5F">
        <w:rPr>
          <w:rFonts w:eastAsia="仿宋_GB2312" w:hint="eastAsia"/>
          <w:sz w:val="30"/>
          <w:szCs w:val="30"/>
        </w:rPr>
        <w:t>深厚的行业背景：中国物流与采购联合会是经国务院批准设立的中国唯一一家物流与采购行业综合性社团组织，在中国物流与采购领域发挥着行业主导作用。</w:t>
      </w:r>
    </w:p>
    <w:p w:rsidR="005705C6" w:rsidRPr="00727E5F" w:rsidRDefault="00D96762" w:rsidP="00727E5F">
      <w:pPr>
        <w:pStyle w:val="a9"/>
        <w:numPr>
          <w:ilvl w:val="0"/>
          <w:numId w:val="10"/>
        </w:numPr>
        <w:ind w:firstLineChars="0"/>
        <w:rPr>
          <w:rFonts w:eastAsia="仿宋_GB2312"/>
          <w:sz w:val="30"/>
          <w:szCs w:val="30"/>
        </w:rPr>
      </w:pPr>
      <w:r w:rsidRPr="00727E5F">
        <w:rPr>
          <w:rFonts w:eastAsia="仿宋_GB2312" w:hint="eastAsia"/>
          <w:sz w:val="30"/>
          <w:szCs w:val="30"/>
        </w:rPr>
        <w:t>权威的专家团队：</w:t>
      </w:r>
      <w:bookmarkEnd w:id="0"/>
      <w:bookmarkEnd w:id="1"/>
      <w:r w:rsidRPr="00727E5F">
        <w:rPr>
          <w:rFonts w:eastAsia="仿宋_GB2312" w:hint="eastAsia"/>
          <w:sz w:val="30"/>
          <w:szCs w:val="30"/>
        </w:rPr>
        <w:t>汇集了来自国内外权威的物流专家团队，专家成员覆盖了科研学术机构、院校、行业专家、企业家，拥有深厚的学术背景、显著的行业成果和极高的知名度。</w:t>
      </w:r>
    </w:p>
    <w:p w:rsidR="005705C6" w:rsidRPr="00727E5F" w:rsidRDefault="00D96762" w:rsidP="00727E5F">
      <w:pPr>
        <w:pStyle w:val="a9"/>
        <w:numPr>
          <w:ilvl w:val="0"/>
          <w:numId w:val="10"/>
        </w:numPr>
        <w:ind w:firstLineChars="0"/>
        <w:rPr>
          <w:rFonts w:eastAsia="仿宋_GB2312"/>
          <w:sz w:val="30"/>
          <w:szCs w:val="30"/>
        </w:rPr>
      </w:pPr>
      <w:r w:rsidRPr="00727E5F">
        <w:rPr>
          <w:rFonts w:eastAsia="仿宋_GB2312" w:hint="eastAsia"/>
          <w:sz w:val="30"/>
          <w:szCs w:val="30"/>
        </w:rPr>
        <w:t>实效性的知识体系：认证知识体系</w:t>
      </w:r>
      <w:r w:rsidR="00EB60FF" w:rsidRPr="00727E5F">
        <w:rPr>
          <w:rFonts w:eastAsia="仿宋_GB2312" w:hint="eastAsia"/>
          <w:sz w:val="30"/>
          <w:szCs w:val="30"/>
        </w:rPr>
        <w:t>对接</w:t>
      </w:r>
      <w:r w:rsidR="00BE3B7D" w:rsidRPr="00727E5F">
        <w:rPr>
          <w:rFonts w:eastAsia="仿宋_GB2312" w:hint="eastAsia"/>
          <w:sz w:val="30"/>
          <w:szCs w:val="30"/>
        </w:rPr>
        <w:t>企业</w:t>
      </w:r>
      <w:r w:rsidRPr="00727E5F">
        <w:rPr>
          <w:rFonts w:eastAsia="仿宋_GB2312" w:hint="eastAsia"/>
          <w:sz w:val="30"/>
          <w:szCs w:val="30"/>
        </w:rPr>
        <w:t>实际</w:t>
      </w:r>
      <w:r w:rsidR="00CD6676" w:rsidRPr="00727E5F">
        <w:rPr>
          <w:rFonts w:eastAsia="仿宋_GB2312" w:hint="eastAsia"/>
          <w:sz w:val="30"/>
          <w:szCs w:val="30"/>
        </w:rPr>
        <w:t>需求</w:t>
      </w:r>
      <w:r w:rsidRPr="00727E5F">
        <w:rPr>
          <w:rFonts w:eastAsia="仿宋_GB2312" w:hint="eastAsia"/>
          <w:sz w:val="30"/>
          <w:szCs w:val="30"/>
        </w:rPr>
        <w:t>，充分体现理论与实践相结合的理念。</w:t>
      </w:r>
    </w:p>
    <w:p w:rsidR="00D96762" w:rsidRPr="00727E5F" w:rsidRDefault="00CD6676" w:rsidP="00727E5F">
      <w:pPr>
        <w:pStyle w:val="a9"/>
        <w:numPr>
          <w:ilvl w:val="0"/>
          <w:numId w:val="10"/>
        </w:numPr>
        <w:ind w:firstLineChars="0"/>
        <w:rPr>
          <w:rFonts w:eastAsia="仿宋_GB2312"/>
          <w:sz w:val="30"/>
          <w:szCs w:val="30"/>
        </w:rPr>
      </w:pPr>
      <w:r w:rsidRPr="00727E5F">
        <w:rPr>
          <w:rFonts w:eastAsia="仿宋_GB2312" w:hint="eastAsia"/>
          <w:sz w:val="30"/>
          <w:szCs w:val="30"/>
        </w:rPr>
        <w:t>完善</w:t>
      </w:r>
      <w:r w:rsidR="00D96762" w:rsidRPr="00727E5F">
        <w:rPr>
          <w:rFonts w:eastAsia="仿宋_GB2312" w:hint="eastAsia"/>
          <w:sz w:val="30"/>
          <w:szCs w:val="30"/>
        </w:rPr>
        <w:t>的管理机制：认证实行“考培分离”和“六统一”原则（即统一标准、统一教材、统一培训、统一考试、统一阅卷、统一认证），从管理模式与机制上确保了培训认证的质量。</w:t>
      </w:r>
    </w:p>
    <w:p w:rsidR="00D96762" w:rsidRPr="00CA7B22" w:rsidRDefault="00BE3B7D" w:rsidP="00CA7B22">
      <w:pPr>
        <w:ind w:firstLineChars="200" w:firstLine="600"/>
        <w:rPr>
          <w:rFonts w:ascii="黑体" w:eastAsia="黑体"/>
          <w:sz w:val="30"/>
          <w:szCs w:val="30"/>
        </w:rPr>
      </w:pPr>
      <w:r w:rsidRPr="00CA7B22">
        <w:rPr>
          <w:rFonts w:ascii="黑体" w:eastAsia="黑体" w:hint="eastAsia"/>
          <w:sz w:val="30"/>
          <w:szCs w:val="30"/>
        </w:rPr>
        <w:t>四、</w:t>
      </w:r>
      <w:r w:rsidR="00D96762" w:rsidRPr="00CA7B22">
        <w:rPr>
          <w:rFonts w:ascii="黑体" w:eastAsia="黑体" w:hint="eastAsia"/>
          <w:sz w:val="30"/>
          <w:szCs w:val="30"/>
        </w:rPr>
        <w:t>认证级别</w:t>
      </w:r>
    </w:p>
    <w:p w:rsidR="00D96762" w:rsidRPr="00727E5F" w:rsidRDefault="008D5C75" w:rsidP="00727E5F">
      <w:pPr>
        <w:pStyle w:val="a9"/>
        <w:numPr>
          <w:ilvl w:val="0"/>
          <w:numId w:val="10"/>
        </w:numPr>
        <w:ind w:firstLineChars="0"/>
        <w:rPr>
          <w:rFonts w:eastAsia="仿宋_GB2312"/>
          <w:sz w:val="30"/>
          <w:szCs w:val="30"/>
        </w:rPr>
      </w:pPr>
      <w:r w:rsidRPr="00727E5F">
        <w:rPr>
          <w:rFonts w:eastAsia="仿宋_GB2312" w:hint="eastAsia"/>
          <w:sz w:val="30"/>
          <w:szCs w:val="30"/>
        </w:rPr>
        <w:t>第一级别：</w:t>
      </w:r>
      <w:r w:rsidR="00D96762" w:rsidRPr="00727E5F">
        <w:rPr>
          <w:rFonts w:eastAsia="仿宋_GB2312" w:hint="eastAsia"/>
          <w:sz w:val="30"/>
          <w:szCs w:val="30"/>
        </w:rPr>
        <w:t>物流员（货物运输实务或仓储与配送实务）；</w:t>
      </w:r>
    </w:p>
    <w:p w:rsidR="00D96762" w:rsidRPr="00727E5F" w:rsidRDefault="008D5C75" w:rsidP="00727E5F">
      <w:pPr>
        <w:pStyle w:val="a9"/>
        <w:numPr>
          <w:ilvl w:val="0"/>
          <w:numId w:val="10"/>
        </w:numPr>
        <w:ind w:firstLineChars="0"/>
        <w:rPr>
          <w:rFonts w:eastAsia="仿宋_GB2312"/>
          <w:sz w:val="30"/>
          <w:szCs w:val="30"/>
        </w:rPr>
      </w:pPr>
      <w:r w:rsidRPr="00727E5F">
        <w:rPr>
          <w:rFonts w:eastAsia="仿宋_GB2312" w:hint="eastAsia"/>
          <w:sz w:val="30"/>
          <w:szCs w:val="30"/>
        </w:rPr>
        <w:t>第二级别：</w:t>
      </w:r>
      <w:r w:rsidR="00D96762" w:rsidRPr="00727E5F">
        <w:rPr>
          <w:rFonts w:eastAsia="仿宋_GB2312" w:hint="eastAsia"/>
          <w:sz w:val="30"/>
          <w:szCs w:val="30"/>
        </w:rPr>
        <w:t>助理级（货物运输实务和仓储与配送实务）；</w:t>
      </w:r>
    </w:p>
    <w:p w:rsidR="00D96762" w:rsidRPr="00727E5F" w:rsidRDefault="008D5C75" w:rsidP="00727E5F">
      <w:pPr>
        <w:pStyle w:val="a9"/>
        <w:numPr>
          <w:ilvl w:val="0"/>
          <w:numId w:val="10"/>
        </w:numPr>
        <w:ind w:firstLineChars="0"/>
        <w:rPr>
          <w:rFonts w:eastAsia="仿宋_GB2312"/>
          <w:sz w:val="30"/>
          <w:szCs w:val="30"/>
        </w:rPr>
      </w:pPr>
      <w:r w:rsidRPr="00727E5F">
        <w:rPr>
          <w:rFonts w:eastAsia="仿宋_GB2312" w:hint="eastAsia"/>
          <w:sz w:val="30"/>
          <w:szCs w:val="30"/>
        </w:rPr>
        <w:t>第三级别：</w:t>
      </w:r>
      <w:r w:rsidR="00D96762" w:rsidRPr="00727E5F">
        <w:rPr>
          <w:rFonts w:eastAsia="仿宋_GB2312" w:hint="eastAsia"/>
          <w:sz w:val="30"/>
          <w:szCs w:val="30"/>
        </w:rPr>
        <w:t>中级（销售物流管理、物流企业运行管理、商贸物流管理）</w:t>
      </w:r>
      <w:r w:rsidR="00AB58E4" w:rsidRPr="00727E5F">
        <w:rPr>
          <w:rFonts w:eastAsia="仿宋_GB2312" w:hint="eastAsia"/>
          <w:sz w:val="30"/>
          <w:szCs w:val="30"/>
        </w:rPr>
        <w:t>；</w:t>
      </w:r>
    </w:p>
    <w:p w:rsidR="00D96762" w:rsidRPr="00727E5F" w:rsidRDefault="008D5C75" w:rsidP="00727E5F">
      <w:pPr>
        <w:pStyle w:val="a9"/>
        <w:numPr>
          <w:ilvl w:val="0"/>
          <w:numId w:val="10"/>
        </w:numPr>
        <w:ind w:firstLineChars="0"/>
        <w:rPr>
          <w:rFonts w:eastAsia="仿宋_GB2312"/>
          <w:sz w:val="30"/>
          <w:szCs w:val="30"/>
        </w:rPr>
      </w:pPr>
      <w:r w:rsidRPr="00727E5F">
        <w:rPr>
          <w:rFonts w:eastAsia="仿宋_GB2312" w:hint="eastAsia"/>
          <w:sz w:val="30"/>
          <w:szCs w:val="30"/>
        </w:rPr>
        <w:lastRenderedPageBreak/>
        <w:t>第四级别：</w:t>
      </w:r>
      <w:r w:rsidR="00D96762" w:rsidRPr="00727E5F">
        <w:rPr>
          <w:rFonts w:eastAsia="仿宋_GB2312" w:hint="eastAsia"/>
          <w:sz w:val="30"/>
          <w:szCs w:val="30"/>
        </w:rPr>
        <w:t>高级（物流战略、供应链管理</w:t>
      </w:r>
      <w:r w:rsidR="00D96762" w:rsidRPr="00727E5F">
        <w:rPr>
          <w:rFonts w:eastAsia="仿宋_GB2312"/>
          <w:sz w:val="30"/>
          <w:szCs w:val="30"/>
        </w:rPr>
        <w:t>+</w:t>
      </w:r>
      <w:r w:rsidR="00D96762" w:rsidRPr="00727E5F">
        <w:rPr>
          <w:rFonts w:eastAsia="仿宋_GB2312" w:hint="eastAsia"/>
          <w:sz w:val="30"/>
          <w:szCs w:val="30"/>
        </w:rPr>
        <w:t>能力测评）。</w:t>
      </w:r>
    </w:p>
    <w:p w:rsidR="00D96762" w:rsidRPr="00CA7B22" w:rsidRDefault="004B2FDF" w:rsidP="00B104AB">
      <w:pPr>
        <w:widowControl/>
        <w:jc w:val="center"/>
        <w:rPr>
          <w:rFonts w:ascii="仿宋" w:eastAsia="仿宋" w:hAnsi="仿宋"/>
          <w:b/>
          <w:sz w:val="28"/>
          <w:szCs w:val="28"/>
        </w:rPr>
      </w:pPr>
      <w:r w:rsidRPr="005B4463">
        <w:rPr>
          <w:noProof/>
        </w:rPr>
        <w:drawing>
          <wp:anchor distT="0" distB="0" distL="114300" distR="114300" simplePos="0" relativeHeight="251653632" behindDoc="0" locked="0" layoutInCell="1" allowOverlap="1">
            <wp:simplePos x="0" y="0"/>
            <wp:positionH relativeFrom="column">
              <wp:posOffset>2367280</wp:posOffset>
            </wp:positionH>
            <wp:positionV relativeFrom="paragraph">
              <wp:posOffset>11430</wp:posOffset>
            </wp:positionV>
            <wp:extent cx="1373505" cy="976630"/>
            <wp:effectExtent l="19050" t="0" r="0" b="0"/>
            <wp:wrapNone/>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a:stretch>
                      <a:fillRect/>
                    </a:stretch>
                  </pic:blipFill>
                  <pic:spPr bwMode="auto">
                    <a:xfrm>
                      <a:off x="0" y="0"/>
                      <a:ext cx="1373505" cy="976630"/>
                    </a:xfrm>
                    <a:prstGeom prst="rect">
                      <a:avLst/>
                    </a:prstGeom>
                    <a:noFill/>
                  </pic:spPr>
                </pic:pic>
              </a:graphicData>
            </a:graphic>
          </wp:anchor>
        </w:drawing>
      </w:r>
      <w:r w:rsidRPr="005B4463">
        <w:rPr>
          <w:noProof/>
        </w:rPr>
        <w:drawing>
          <wp:anchor distT="0" distB="0" distL="114300" distR="114300" simplePos="0" relativeHeight="251654656" behindDoc="0" locked="0" layoutInCell="1" allowOverlap="1">
            <wp:simplePos x="0" y="0"/>
            <wp:positionH relativeFrom="column">
              <wp:posOffset>3749040</wp:posOffset>
            </wp:positionH>
            <wp:positionV relativeFrom="paragraph">
              <wp:posOffset>13335</wp:posOffset>
            </wp:positionV>
            <wp:extent cx="1339215" cy="944880"/>
            <wp:effectExtent l="19050" t="0" r="0" b="0"/>
            <wp:wrapNone/>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srcRect/>
                    <a:stretch>
                      <a:fillRect/>
                    </a:stretch>
                  </pic:blipFill>
                  <pic:spPr bwMode="auto">
                    <a:xfrm>
                      <a:off x="0" y="0"/>
                      <a:ext cx="1339215" cy="944880"/>
                    </a:xfrm>
                    <a:prstGeom prst="rect">
                      <a:avLst/>
                    </a:prstGeom>
                    <a:noFill/>
                  </pic:spPr>
                </pic:pic>
              </a:graphicData>
            </a:graphic>
          </wp:anchor>
        </w:drawing>
      </w:r>
      <w:r w:rsidRPr="00CA7B22">
        <w:rPr>
          <w:rFonts w:ascii="仿宋" w:eastAsia="仿宋" w:hAnsi="仿宋"/>
          <w:b/>
          <w:noProof/>
          <w:sz w:val="28"/>
          <w:szCs w:val="28"/>
        </w:rPr>
        <w:drawing>
          <wp:inline distT="0" distB="0" distL="0" distR="0">
            <wp:extent cx="1379220" cy="195072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srcRect/>
                    <a:stretch>
                      <a:fillRect/>
                    </a:stretch>
                  </pic:blipFill>
                  <pic:spPr bwMode="auto">
                    <a:xfrm>
                      <a:off x="0" y="0"/>
                      <a:ext cx="1379220" cy="1950720"/>
                    </a:xfrm>
                    <a:prstGeom prst="rect">
                      <a:avLst/>
                    </a:prstGeom>
                    <a:noFill/>
                    <a:ln w="9525">
                      <a:noFill/>
                      <a:miter lim="800000"/>
                      <a:headEnd/>
                      <a:tailEnd/>
                    </a:ln>
                  </pic:spPr>
                </pic:pic>
              </a:graphicData>
            </a:graphic>
          </wp:inline>
        </w:drawing>
      </w:r>
      <w:r w:rsidRPr="00CA7B22">
        <w:rPr>
          <w:rFonts w:ascii="仿宋" w:eastAsia="仿宋" w:hAnsi="仿宋"/>
          <w:b/>
          <w:noProof/>
          <w:sz w:val="28"/>
          <w:szCs w:val="28"/>
        </w:rPr>
        <w:drawing>
          <wp:inline distT="0" distB="0" distL="0" distR="0">
            <wp:extent cx="1310640" cy="929640"/>
            <wp:effectExtent l="19050" t="0" r="381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srcRect/>
                    <a:stretch>
                      <a:fillRect/>
                    </a:stretch>
                  </pic:blipFill>
                  <pic:spPr bwMode="auto">
                    <a:xfrm>
                      <a:off x="0" y="0"/>
                      <a:ext cx="1310640" cy="929640"/>
                    </a:xfrm>
                    <a:prstGeom prst="rect">
                      <a:avLst/>
                    </a:prstGeom>
                    <a:noFill/>
                    <a:ln w="9525">
                      <a:noFill/>
                      <a:miter lim="800000"/>
                      <a:headEnd/>
                      <a:tailEnd/>
                    </a:ln>
                  </pic:spPr>
                </pic:pic>
              </a:graphicData>
            </a:graphic>
          </wp:inline>
        </w:drawing>
      </w:r>
      <w:r w:rsidRPr="00CA7B22">
        <w:rPr>
          <w:rFonts w:ascii="仿宋" w:eastAsia="仿宋" w:hAnsi="仿宋"/>
          <w:b/>
          <w:noProof/>
          <w:sz w:val="28"/>
          <w:szCs w:val="28"/>
        </w:rPr>
        <w:drawing>
          <wp:inline distT="0" distB="0" distL="0" distR="0">
            <wp:extent cx="1341120" cy="960120"/>
            <wp:effectExtent l="1905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a:srcRect/>
                    <a:stretch>
                      <a:fillRect/>
                    </a:stretch>
                  </pic:blipFill>
                  <pic:spPr bwMode="auto">
                    <a:xfrm>
                      <a:off x="0" y="0"/>
                      <a:ext cx="1341120" cy="960120"/>
                    </a:xfrm>
                    <a:prstGeom prst="rect">
                      <a:avLst/>
                    </a:prstGeom>
                    <a:noFill/>
                    <a:ln w="9525">
                      <a:noFill/>
                      <a:miter lim="800000"/>
                      <a:headEnd/>
                      <a:tailEnd/>
                    </a:ln>
                  </pic:spPr>
                </pic:pic>
              </a:graphicData>
            </a:graphic>
          </wp:inline>
        </w:drawing>
      </w:r>
    </w:p>
    <w:p w:rsidR="00D96762" w:rsidRPr="00CA7B22" w:rsidRDefault="00EB60FF" w:rsidP="00CA7B22">
      <w:pPr>
        <w:ind w:firstLineChars="200" w:firstLine="600"/>
        <w:rPr>
          <w:rFonts w:ascii="黑体" w:eastAsia="黑体"/>
          <w:sz w:val="30"/>
          <w:szCs w:val="30"/>
        </w:rPr>
      </w:pPr>
      <w:r w:rsidRPr="00CA7B22">
        <w:rPr>
          <w:rFonts w:ascii="黑体" w:eastAsia="黑体" w:hint="eastAsia"/>
          <w:sz w:val="30"/>
          <w:szCs w:val="30"/>
        </w:rPr>
        <w:t>五、</w:t>
      </w:r>
      <w:r w:rsidR="00D96762" w:rsidRPr="00CA7B22">
        <w:rPr>
          <w:rFonts w:ascii="黑体" w:eastAsia="黑体" w:hint="eastAsia"/>
          <w:sz w:val="30"/>
          <w:szCs w:val="30"/>
        </w:rPr>
        <w:t>证书</w:t>
      </w:r>
      <w:r w:rsidRPr="00CA7B22">
        <w:rPr>
          <w:rFonts w:ascii="黑体" w:eastAsia="黑体" w:hint="eastAsia"/>
          <w:sz w:val="30"/>
          <w:szCs w:val="30"/>
        </w:rPr>
        <w:t>国际化</w:t>
      </w:r>
    </w:p>
    <w:p w:rsidR="00D96762" w:rsidRPr="00727E5F" w:rsidRDefault="00744856" w:rsidP="008D5C75">
      <w:pPr>
        <w:widowControl/>
        <w:spacing w:line="540" w:lineRule="exact"/>
        <w:ind w:firstLineChars="200" w:firstLine="600"/>
        <w:jc w:val="left"/>
        <w:rPr>
          <w:rFonts w:eastAsia="仿宋_GB2312"/>
          <w:sz w:val="30"/>
          <w:szCs w:val="30"/>
        </w:rPr>
      </w:pPr>
      <w:r w:rsidRPr="00727E5F">
        <w:rPr>
          <w:rFonts w:eastAsia="仿宋_GB2312" w:hint="eastAsia"/>
          <w:sz w:val="30"/>
          <w:szCs w:val="30"/>
        </w:rPr>
        <w:t>获得物流从业人员职业能力等级认证的相应级别证书后，可申请国际采购与供应管理联盟颁发的全球标准认证证书。</w:t>
      </w:r>
    </w:p>
    <w:p w:rsidR="00D96762" w:rsidRPr="00CA7B22" w:rsidRDefault="00EB60FF" w:rsidP="00CA7B22">
      <w:pPr>
        <w:ind w:firstLineChars="200" w:firstLine="600"/>
        <w:rPr>
          <w:rFonts w:ascii="黑体" w:eastAsia="黑体"/>
          <w:sz w:val="30"/>
          <w:szCs w:val="30"/>
        </w:rPr>
      </w:pPr>
      <w:r w:rsidRPr="00CA7B22">
        <w:rPr>
          <w:rFonts w:ascii="黑体" w:eastAsia="黑体" w:hint="eastAsia"/>
          <w:sz w:val="30"/>
          <w:szCs w:val="30"/>
        </w:rPr>
        <w:t>六、</w:t>
      </w:r>
      <w:r w:rsidR="00D96762" w:rsidRPr="00CA7B22">
        <w:rPr>
          <w:rFonts w:ascii="黑体" w:eastAsia="黑体" w:hint="eastAsia"/>
          <w:sz w:val="30"/>
          <w:szCs w:val="30"/>
        </w:rPr>
        <w:t>报考条件</w:t>
      </w:r>
    </w:p>
    <w:p w:rsidR="00D96762" w:rsidRPr="00727E5F" w:rsidRDefault="00EB60FF" w:rsidP="00727E5F">
      <w:pPr>
        <w:widowControl/>
        <w:spacing w:line="540" w:lineRule="exact"/>
        <w:ind w:firstLineChars="200" w:firstLine="600"/>
        <w:jc w:val="left"/>
        <w:rPr>
          <w:rFonts w:eastAsia="仿宋_GB2312"/>
          <w:sz w:val="30"/>
          <w:szCs w:val="30"/>
        </w:rPr>
      </w:pPr>
      <w:r w:rsidRPr="00727E5F">
        <w:rPr>
          <w:rFonts w:eastAsia="仿宋_GB2312" w:hint="eastAsia"/>
          <w:sz w:val="30"/>
          <w:szCs w:val="30"/>
        </w:rPr>
        <w:t>报考条件见</w:t>
      </w:r>
      <w:r w:rsidR="00D96762" w:rsidRPr="00727E5F">
        <w:rPr>
          <w:rFonts w:eastAsia="仿宋_GB2312" w:hint="eastAsia"/>
          <w:sz w:val="30"/>
          <w:szCs w:val="30"/>
        </w:rPr>
        <w:t>中国物流与采购教育</w:t>
      </w:r>
      <w:proofErr w:type="gramStart"/>
      <w:r w:rsidR="00D96762" w:rsidRPr="00727E5F">
        <w:rPr>
          <w:rFonts w:eastAsia="仿宋_GB2312" w:hint="eastAsia"/>
          <w:sz w:val="30"/>
          <w:szCs w:val="30"/>
        </w:rPr>
        <w:t>认证网</w:t>
      </w:r>
      <w:proofErr w:type="gramEnd"/>
      <w:r w:rsidR="00BC15DA" w:rsidRPr="00E85318">
        <w:rPr>
          <w:rFonts w:eastAsia="仿宋_GB2312" w:hint="eastAsia"/>
          <w:w w:val="90"/>
          <w:sz w:val="30"/>
          <w:szCs w:val="30"/>
        </w:rPr>
        <w:t>http://</w:t>
      </w:r>
      <w:r w:rsidR="00BC15DA" w:rsidRPr="00E85318">
        <w:rPr>
          <w:rFonts w:eastAsia="仿宋_GB2312"/>
          <w:w w:val="90"/>
          <w:sz w:val="30"/>
          <w:szCs w:val="30"/>
        </w:rPr>
        <w:t>www.clpp.org.cn</w:t>
      </w:r>
      <w:r w:rsidR="00D96762" w:rsidRPr="00727E5F">
        <w:rPr>
          <w:rFonts w:eastAsia="仿宋_GB2312" w:hint="eastAsia"/>
          <w:sz w:val="30"/>
          <w:szCs w:val="30"/>
        </w:rPr>
        <w:t>认证与培训</w:t>
      </w:r>
      <w:r w:rsidRPr="00727E5F">
        <w:rPr>
          <w:rFonts w:eastAsia="仿宋_GB2312" w:hint="eastAsia"/>
          <w:sz w:val="30"/>
          <w:szCs w:val="30"/>
        </w:rPr>
        <w:t>栏目的相关内容</w:t>
      </w:r>
      <w:r w:rsidR="00D96762" w:rsidRPr="00727E5F">
        <w:rPr>
          <w:rFonts w:eastAsia="仿宋_GB2312" w:hint="eastAsia"/>
          <w:sz w:val="30"/>
          <w:szCs w:val="30"/>
        </w:rPr>
        <w:t>（扫描右下角</w:t>
      </w:r>
      <w:proofErr w:type="gramStart"/>
      <w:r w:rsidR="00D96762" w:rsidRPr="00727E5F">
        <w:rPr>
          <w:rFonts w:eastAsia="仿宋_GB2312" w:hint="eastAsia"/>
          <w:sz w:val="30"/>
          <w:szCs w:val="30"/>
        </w:rPr>
        <w:t>二维码直接</w:t>
      </w:r>
      <w:proofErr w:type="gramEnd"/>
      <w:r w:rsidR="00D96762" w:rsidRPr="00727E5F">
        <w:rPr>
          <w:rFonts w:eastAsia="仿宋_GB2312" w:hint="eastAsia"/>
          <w:sz w:val="30"/>
          <w:szCs w:val="30"/>
        </w:rPr>
        <w:t>进</w:t>
      </w:r>
      <w:proofErr w:type="gramStart"/>
      <w:r w:rsidR="00D96762" w:rsidRPr="00727E5F">
        <w:rPr>
          <w:rFonts w:eastAsia="仿宋_GB2312" w:hint="eastAsia"/>
          <w:sz w:val="30"/>
          <w:szCs w:val="30"/>
        </w:rPr>
        <w:t>入</w:t>
      </w:r>
      <w:r w:rsidRPr="00727E5F">
        <w:rPr>
          <w:rFonts w:eastAsia="仿宋_GB2312" w:hint="eastAsia"/>
          <w:sz w:val="30"/>
          <w:szCs w:val="30"/>
        </w:rPr>
        <w:t>官网或微信公众号</w:t>
      </w:r>
      <w:proofErr w:type="gramEnd"/>
      <w:r w:rsidR="00D96762" w:rsidRPr="00727E5F">
        <w:rPr>
          <w:rFonts w:eastAsia="仿宋_GB2312" w:hint="eastAsia"/>
          <w:sz w:val="30"/>
          <w:szCs w:val="30"/>
        </w:rPr>
        <w:t>）。</w:t>
      </w:r>
    </w:p>
    <w:p w:rsidR="00D96762" w:rsidRPr="00CA7B22" w:rsidRDefault="00EB60FF" w:rsidP="00CA7B22">
      <w:pPr>
        <w:ind w:firstLineChars="200" w:firstLine="600"/>
        <w:rPr>
          <w:rFonts w:ascii="黑体" w:eastAsia="黑体"/>
          <w:sz w:val="30"/>
          <w:szCs w:val="30"/>
        </w:rPr>
      </w:pPr>
      <w:r w:rsidRPr="00CA7B22">
        <w:rPr>
          <w:rFonts w:ascii="黑体" w:eastAsia="黑体" w:hint="eastAsia"/>
          <w:sz w:val="30"/>
          <w:szCs w:val="30"/>
        </w:rPr>
        <w:t>七、</w:t>
      </w:r>
      <w:r w:rsidR="006E34F9">
        <w:rPr>
          <w:rFonts w:ascii="黑体" w:eastAsia="黑体"/>
          <w:sz w:val="30"/>
          <w:szCs w:val="30"/>
        </w:rPr>
        <w:pict>
          <v:shapetype id="_x0000_t202" coordsize="21600,21600" o:spt="202" path="m,l,21600r21600,l21600,xe">
            <v:stroke joinstyle="miter"/>
            <v:path gradientshapeok="t" o:connecttype="rect"/>
          </v:shapetype>
          <v:shape id="_x0000_s1028" type="#_x0000_t202" style="position:absolute;left:0;text-align:left;margin-left:365.9pt;margin-top:3.4pt;width:80.5pt;height:77.85pt;z-index:251657728;mso-position-horizontal-relative:text;mso-position-vertical-relative:text" stroked="f">
            <v:textbox>
              <w:txbxContent>
                <w:p w:rsidR="00D5652C" w:rsidRDefault="00D5652C" w:rsidP="00B104AB">
                  <w:r>
                    <w:rPr>
                      <w:noProof/>
                    </w:rPr>
                    <w:drawing>
                      <wp:inline distT="0" distB="0" distL="0" distR="0">
                        <wp:extent cx="792480" cy="792480"/>
                        <wp:effectExtent l="19050" t="0" r="7620" b="0"/>
                        <wp:docPr id="6" name="图片 10" descr="qrcode_for_gh_28b5b33e18c9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qrcode_for_gh_28b5b33e18c9_430.jpg"/>
                                <pic:cNvPicPr>
                                  <a:picLocks noChangeAspect="1" noChangeArrowheads="1"/>
                                </pic:cNvPicPr>
                              </pic:nvPicPr>
                              <pic:blipFill>
                                <a:blip r:embed="rId14"/>
                                <a:srcRect/>
                                <a:stretch>
                                  <a:fillRect/>
                                </a:stretch>
                              </pic:blipFill>
                              <pic:spPr bwMode="auto">
                                <a:xfrm>
                                  <a:off x="0" y="0"/>
                                  <a:ext cx="792480" cy="792480"/>
                                </a:xfrm>
                                <a:prstGeom prst="rect">
                                  <a:avLst/>
                                </a:prstGeom>
                                <a:noFill/>
                                <a:ln w="9525">
                                  <a:noFill/>
                                  <a:miter lim="800000"/>
                                  <a:headEnd/>
                                  <a:tailEnd/>
                                </a:ln>
                              </pic:spPr>
                            </pic:pic>
                          </a:graphicData>
                        </a:graphic>
                      </wp:inline>
                    </w:drawing>
                  </w:r>
                </w:p>
              </w:txbxContent>
            </v:textbox>
          </v:shape>
        </w:pict>
      </w:r>
      <w:r w:rsidR="004B2FDF" w:rsidRPr="00CA7B22">
        <w:rPr>
          <w:rFonts w:ascii="黑体" w:eastAsia="黑体"/>
          <w:noProof/>
          <w:sz w:val="30"/>
          <w:szCs w:val="30"/>
        </w:rPr>
        <w:drawing>
          <wp:anchor distT="0" distB="0" distL="114300" distR="114300" simplePos="0" relativeHeight="251655680" behindDoc="0" locked="0" layoutInCell="1" allowOverlap="1">
            <wp:simplePos x="0" y="0"/>
            <wp:positionH relativeFrom="column">
              <wp:posOffset>3798570</wp:posOffset>
            </wp:positionH>
            <wp:positionV relativeFrom="paragraph">
              <wp:posOffset>195580</wp:posOffset>
            </wp:positionV>
            <wp:extent cx="727710" cy="723900"/>
            <wp:effectExtent l="1905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srcRect/>
                    <a:stretch>
                      <a:fillRect/>
                    </a:stretch>
                  </pic:blipFill>
                  <pic:spPr bwMode="auto">
                    <a:xfrm>
                      <a:off x="0" y="0"/>
                      <a:ext cx="727710" cy="723900"/>
                    </a:xfrm>
                    <a:prstGeom prst="rect">
                      <a:avLst/>
                    </a:prstGeom>
                    <a:noFill/>
                  </pic:spPr>
                </pic:pic>
              </a:graphicData>
            </a:graphic>
          </wp:anchor>
        </w:drawing>
      </w:r>
      <w:r w:rsidR="00D96762" w:rsidRPr="00CA7B22">
        <w:rPr>
          <w:rFonts w:ascii="黑体" w:eastAsia="黑体" w:hint="eastAsia"/>
          <w:sz w:val="30"/>
          <w:szCs w:val="30"/>
        </w:rPr>
        <w:t>考试时间</w:t>
      </w:r>
    </w:p>
    <w:p w:rsidR="00D96762" w:rsidRPr="00727E5F" w:rsidRDefault="00D96762" w:rsidP="00727E5F">
      <w:pPr>
        <w:widowControl/>
        <w:spacing w:line="540" w:lineRule="exact"/>
        <w:ind w:firstLineChars="200" w:firstLine="600"/>
        <w:jc w:val="left"/>
        <w:rPr>
          <w:rFonts w:eastAsia="仿宋_GB2312"/>
          <w:sz w:val="30"/>
          <w:szCs w:val="30"/>
        </w:rPr>
      </w:pPr>
      <w:r w:rsidRPr="00727E5F">
        <w:rPr>
          <w:rFonts w:eastAsia="仿宋_GB2312" w:hint="eastAsia"/>
          <w:sz w:val="30"/>
          <w:szCs w:val="30"/>
        </w:rPr>
        <w:t>每年</w:t>
      </w:r>
      <w:r w:rsidRPr="00727E5F">
        <w:rPr>
          <w:rFonts w:eastAsia="仿宋_GB2312"/>
          <w:sz w:val="30"/>
          <w:szCs w:val="30"/>
        </w:rPr>
        <w:t>5</w:t>
      </w:r>
      <w:r w:rsidRPr="00727E5F">
        <w:rPr>
          <w:rFonts w:eastAsia="仿宋_GB2312" w:hint="eastAsia"/>
          <w:sz w:val="30"/>
          <w:szCs w:val="30"/>
        </w:rPr>
        <w:t>月第三个周日和</w:t>
      </w:r>
      <w:r w:rsidRPr="00727E5F">
        <w:rPr>
          <w:rFonts w:eastAsia="仿宋_GB2312"/>
          <w:sz w:val="30"/>
          <w:szCs w:val="30"/>
        </w:rPr>
        <w:t>11</w:t>
      </w:r>
      <w:r w:rsidRPr="00727E5F">
        <w:rPr>
          <w:rFonts w:eastAsia="仿宋_GB2312" w:hint="eastAsia"/>
          <w:sz w:val="30"/>
          <w:szCs w:val="30"/>
        </w:rPr>
        <w:t>月第二个周日。</w:t>
      </w:r>
    </w:p>
    <w:p w:rsidR="00D96762" w:rsidRPr="00CA7B22" w:rsidRDefault="00F91968" w:rsidP="00CA7B22">
      <w:pPr>
        <w:ind w:firstLineChars="200" w:firstLine="600"/>
        <w:rPr>
          <w:rFonts w:ascii="黑体" w:eastAsia="黑体"/>
          <w:sz w:val="30"/>
          <w:szCs w:val="30"/>
        </w:rPr>
      </w:pPr>
      <w:r w:rsidRPr="00CA7B22">
        <w:rPr>
          <w:rFonts w:ascii="黑体" w:eastAsia="黑体" w:hint="eastAsia"/>
          <w:sz w:val="30"/>
          <w:szCs w:val="30"/>
        </w:rPr>
        <w:t>八、</w:t>
      </w:r>
      <w:r w:rsidR="006E34F9">
        <w:rPr>
          <w:rFonts w:ascii="黑体" w:eastAsia="黑体"/>
          <w:sz w:val="30"/>
          <w:szCs w:val="30"/>
        </w:rPr>
        <w:pict>
          <v:shape id="_x0000_s1030" type="#_x0000_t202" style="position:absolute;left:0;text-align:left;margin-left:374.95pt;margin-top:18.85pt;width:71.45pt;height:21.7pt;z-index:251661824;mso-position-horizontal-relative:text;mso-position-vertical-relative:text" filled="f" stroked="f">
            <v:textbox style="mso-next-textbox:#_x0000_s1030">
              <w:txbxContent>
                <w:p w:rsidR="00D5652C" w:rsidRDefault="00D5652C" w:rsidP="00B104AB">
                  <w:pPr>
                    <w:jc w:val="center"/>
                  </w:pPr>
                  <w:r>
                    <w:rPr>
                      <w:rFonts w:hint="eastAsia"/>
                      <w:sz w:val="18"/>
                      <w:szCs w:val="18"/>
                    </w:rPr>
                    <w:t>公众号</w:t>
                  </w:r>
                </w:p>
              </w:txbxContent>
            </v:textbox>
          </v:shape>
        </w:pict>
      </w:r>
      <w:r w:rsidR="006E34F9">
        <w:rPr>
          <w:rFonts w:ascii="黑体" w:eastAsia="黑体"/>
          <w:sz w:val="30"/>
          <w:szCs w:val="30"/>
        </w:rPr>
        <w:pict>
          <v:shape id="_x0000_s1031" type="#_x0000_t202" style="position:absolute;left:0;text-align:left;margin-left:296.2pt;margin-top:18.85pt;width:64.9pt;height:21.7pt;z-index:251660800;mso-position-horizontal-relative:text;mso-position-vertical-relative:text" filled="f" stroked="f">
            <v:textbox style="mso-next-textbox:#_x0000_s1031">
              <w:txbxContent>
                <w:p w:rsidR="00D5652C" w:rsidRDefault="00D5652C" w:rsidP="00B104AB">
                  <w:pPr>
                    <w:jc w:val="center"/>
                  </w:pPr>
                  <w:r w:rsidRPr="00844E1F">
                    <w:rPr>
                      <w:rFonts w:hint="eastAsia"/>
                      <w:sz w:val="18"/>
                      <w:szCs w:val="18"/>
                    </w:rPr>
                    <w:t>官</w:t>
                  </w:r>
                  <w:r>
                    <w:rPr>
                      <w:rFonts w:hint="eastAsia"/>
                      <w:sz w:val="18"/>
                      <w:szCs w:val="18"/>
                    </w:rPr>
                    <w:t>网</w:t>
                  </w:r>
                </w:p>
              </w:txbxContent>
            </v:textbox>
          </v:shape>
        </w:pict>
      </w:r>
      <w:r w:rsidR="00D96762" w:rsidRPr="00CA7B22">
        <w:rPr>
          <w:rFonts w:ascii="黑体" w:eastAsia="黑体" w:hint="eastAsia"/>
          <w:sz w:val="30"/>
          <w:szCs w:val="30"/>
        </w:rPr>
        <w:t>联系我们</w:t>
      </w:r>
    </w:p>
    <w:p w:rsidR="00D96762" w:rsidRPr="00727E5F" w:rsidRDefault="00D96762" w:rsidP="00727E5F">
      <w:pPr>
        <w:widowControl/>
        <w:spacing w:line="540" w:lineRule="exact"/>
        <w:ind w:firstLineChars="200" w:firstLine="600"/>
        <w:jc w:val="left"/>
        <w:rPr>
          <w:rFonts w:eastAsia="仿宋_GB2312"/>
          <w:sz w:val="30"/>
          <w:szCs w:val="30"/>
        </w:rPr>
      </w:pPr>
      <w:r w:rsidRPr="00727E5F">
        <w:rPr>
          <w:rFonts w:eastAsia="仿宋_GB2312" w:hint="eastAsia"/>
          <w:sz w:val="30"/>
          <w:szCs w:val="30"/>
        </w:rPr>
        <w:t>中国物流与采购联合会教育培训部</w:t>
      </w:r>
    </w:p>
    <w:p w:rsidR="00D96762" w:rsidRPr="00727E5F" w:rsidRDefault="00D96762" w:rsidP="00727E5F">
      <w:pPr>
        <w:widowControl/>
        <w:spacing w:line="540" w:lineRule="exact"/>
        <w:ind w:firstLineChars="200" w:firstLine="600"/>
        <w:jc w:val="left"/>
        <w:rPr>
          <w:rFonts w:eastAsia="仿宋_GB2312"/>
          <w:sz w:val="30"/>
          <w:szCs w:val="30"/>
        </w:rPr>
      </w:pPr>
      <w:r w:rsidRPr="00727E5F">
        <w:rPr>
          <w:rFonts w:eastAsia="仿宋_GB2312" w:hint="eastAsia"/>
          <w:sz w:val="30"/>
          <w:szCs w:val="30"/>
        </w:rPr>
        <w:t>地址：北京市丰台区菜户营南路</w:t>
      </w:r>
      <w:r w:rsidRPr="00727E5F">
        <w:rPr>
          <w:rFonts w:eastAsia="仿宋_GB2312"/>
          <w:sz w:val="30"/>
          <w:szCs w:val="30"/>
        </w:rPr>
        <w:t>139</w:t>
      </w:r>
      <w:r w:rsidRPr="00727E5F">
        <w:rPr>
          <w:rFonts w:eastAsia="仿宋_GB2312" w:hint="eastAsia"/>
          <w:sz w:val="30"/>
          <w:szCs w:val="30"/>
        </w:rPr>
        <w:t>号</w:t>
      </w:r>
      <w:r w:rsidRPr="00727E5F">
        <w:rPr>
          <w:rFonts w:eastAsia="仿宋_GB2312"/>
          <w:sz w:val="30"/>
          <w:szCs w:val="30"/>
        </w:rPr>
        <w:t>1</w:t>
      </w:r>
      <w:r w:rsidRPr="00727E5F">
        <w:rPr>
          <w:rFonts w:eastAsia="仿宋_GB2312" w:hint="eastAsia"/>
          <w:sz w:val="30"/>
          <w:szCs w:val="30"/>
        </w:rPr>
        <w:t>号楼</w:t>
      </w:r>
      <w:r w:rsidRPr="00727E5F">
        <w:rPr>
          <w:rFonts w:eastAsia="仿宋_GB2312"/>
          <w:sz w:val="30"/>
          <w:szCs w:val="30"/>
        </w:rPr>
        <w:t>7</w:t>
      </w:r>
      <w:r w:rsidRPr="00727E5F">
        <w:rPr>
          <w:rFonts w:eastAsia="仿宋_GB2312" w:hint="eastAsia"/>
          <w:sz w:val="30"/>
          <w:szCs w:val="30"/>
        </w:rPr>
        <w:t>层</w:t>
      </w:r>
      <w:r w:rsidRPr="00727E5F">
        <w:rPr>
          <w:rFonts w:eastAsia="仿宋_GB2312"/>
          <w:sz w:val="30"/>
          <w:szCs w:val="30"/>
        </w:rPr>
        <w:t>706</w:t>
      </w:r>
      <w:r w:rsidRPr="00727E5F">
        <w:rPr>
          <w:rFonts w:eastAsia="仿宋_GB2312" w:hint="eastAsia"/>
          <w:sz w:val="30"/>
          <w:szCs w:val="30"/>
        </w:rPr>
        <w:t>室</w:t>
      </w:r>
      <w:r w:rsidRPr="00727E5F">
        <w:rPr>
          <w:rFonts w:eastAsia="仿宋_GB2312"/>
          <w:sz w:val="30"/>
          <w:szCs w:val="30"/>
        </w:rPr>
        <w:t xml:space="preserve"> </w:t>
      </w:r>
    </w:p>
    <w:p w:rsidR="00D96762" w:rsidRPr="00727E5F" w:rsidRDefault="00F91968" w:rsidP="00727E5F">
      <w:pPr>
        <w:widowControl/>
        <w:spacing w:line="540" w:lineRule="exact"/>
        <w:ind w:firstLineChars="200" w:firstLine="600"/>
        <w:jc w:val="left"/>
        <w:rPr>
          <w:rFonts w:eastAsia="仿宋_GB2312"/>
          <w:sz w:val="30"/>
          <w:szCs w:val="30"/>
        </w:rPr>
      </w:pPr>
      <w:r w:rsidRPr="00727E5F">
        <w:rPr>
          <w:rFonts w:eastAsia="仿宋_GB2312" w:hint="eastAsia"/>
          <w:sz w:val="30"/>
          <w:szCs w:val="30"/>
        </w:rPr>
        <w:t>联系人</w:t>
      </w:r>
      <w:r w:rsidR="00D96762" w:rsidRPr="00727E5F">
        <w:rPr>
          <w:rFonts w:eastAsia="仿宋_GB2312" w:hint="eastAsia"/>
          <w:sz w:val="30"/>
          <w:szCs w:val="30"/>
        </w:rPr>
        <w:t>：</w:t>
      </w:r>
      <w:r w:rsidRPr="00727E5F">
        <w:rPr>
          <w:rFonts w:eastAsia="仿宋_GB2312" w:hint="eastAsia"/>
          <w:sz w:val="30"/>
          <w:szCs w:val="30"/>
        </w:rPr>
        <w:t>张春妍</w:t>
      </w:r>
      <w:r w:rsidR="00156276">
        <w:rPr>
          <w:rFonts w:eastAsia="仿宋_GB2312" w:hint="eastAsia"/>
          <w:sz w:val="30"/>
          <w:szCs w:val="30"/>
        </w:rPr>
        <w:t xml:space="preserve">  </w:t>
      </w:r>
      <w:r w:rsidRPr="00727E5F">
        <w:rPr>
          <w:rFonts w:eastAsia="仿宋_GB2312"/>
          <w:sz w:val="30"/>
          <w:szCs w:val="30"/>
        </w:rPr>
        <w:t>13240357030</w:t>
      </w:r>
      <w:r w:rsidR="00156276">
        <w:rPr>
          <w:rFonts w:eastAsia="仿宋_GB2312" w:hint="eastAsia"/>
          <w:sz w:val="30"/>
          <w:szCs w:val="30"/>
        </w:rPr>
        <w:t xml:space="preserve">  </w:t>
      </w:r>
      <w:r w:rsidR="00D96762" w:rsidRPr="00727E5F">
        <w:rPr>
          <w:rFonts w:eastAsia="仿宋_GB2312"/>
          <w:sz w:val="30"/>
          <w:szCs w:val="30"/>
        </w:rPr>
        <w:t>010-83775916</w:t>
      </w:r>
    </w:p>
    <w:p w:rsidR="00803E7B" w:rsidRPr="00727E5F" w:rsidRDefault="00D96762" w:rsidP="00727E5F">
      <w:pPr>
        <w:widowControl/>
        <w:spacing w:line="540" w:lineRule="exact"/>
        <w:ind w:firstLineChars="200" w:firstLine="600"/>
        <w:jc w:val="left"/>
        <w:rPr>
          <w:rFonts w:eastAsia="仿宋_GB2312"/>
          <w:sz w:val="30"/>
          <w:szCs w:val="30"/>
        </w:rPr>
      </w:pPr>
      <w:r w:rsidRPr="00727E5F">
        <w:rPr>
          <w:rFonts w:eastAsia="仿宋_GB2312" w:hint="eastAsia"/>
          <w:sz w:val="30"/>
          <w:szCs w:val="30"/>
        </w:rPr>
        <w:t>邮箱：</w:t>
      </w:r>
      <w:r w:rsidRPr="00727E5F">
        <w:rPr>
          <w:rFonts w:eastAsia="仿宋_GB2312"/>
          <w:sz w:val="30"/>
          <w:szCs w:val="30"/>
        </w:rPr>
        <w:t>pxb@clpp.org.cn</w:t>
      </w:r>
    </w:p>
    <w:p w:rsidR="00F91968" w:rsidRPr="00CA7B22" w:rsidRDefault="00F91968" w:rsidP="00CA7B22">
      <w:pPr>
        <w:widowControl/>
        <w:spacing w:line="540" w:lineRule="exact"/>
        <w:ind w:firstLineChars="150" w:firstLine="540"/>
        <w:jc w:val="left"/>
        <w:rPr>
          <w:rFonts w:ascii="方正小标宋简体" w:eastAsia="方正小标宋简体"/>
          <w:sz w:val="36"/>
        </w:rPr>
      </w:pPr>
    </w:p>
    <w:p w:rsidR="00803E7B" w:rsidRPr="00CA7B22" w:rsidRDefault="00803E7B">
      <w:pPr>
        <w:widowControl/>
        <w:jc w:val="left"/>
        <w:rPr>
          <w:rFonts w:ascii="方正小标宋简体" w:eastAsia="方正小标宋简体"/>
          <w:sz w:val="36"/>
        </w:rPr>
      </w:pPr>
      <w:r w:rsidRPr="00CA7B22">
        <w:rPr>
          <w:rFonts w:ascii="方正小标宋简体" w:eastAsia="方正小标宋简体"/>
          <w:sz w:val="36"/>
        </w:rPr>
        <w:br w:type="page"/>
      </w:r>
    </w:p>
    <w:p w:rsidR="00727E5F" w:rsidRDefault="00D96762" w:rsidP="00727E5F">
      <w:pPr>
        <w:jc w:val="center"/>
        <w:rPr>
          <w:rFonts w:ascii="方正小标宋简体" w:eastAsia="方正小标宋简体" w:hAnsi="宋体"/>
          <w:sz w:val="40"/>
          <w:szCs w:val="40"/>
        </w:rPr>
      </w:pPr>
      <w:r w:rsidRPr="00727E5F">
        <w:rPr>
          <w:rFonts w:ascii="方正小标宋简体" w:eastAsia="方正小标宋简体" w:hAnsi="宋体" w:hint="eastAsia"/>
          <w:sz w:val="40"/>
          <w:szCs w:val="40"/>
        </w:rPr>
        <w:lastRenderedPageBreak/>
        <w:t>物流从业人员职业能力等级认证</w:t>
      </w:r>
    </w:p>
    <w:p w:rsidR="00D96762" w:rsidRPr="00727E5F" w:rsidRDefault="00D96762" w:rsidP="00727E5F">
      <w:pPr>
        <w:jc w:val="center"/>
        <w:rPr>
          <w:rFonts w:ascii="方正小标宋简体" w:eastAsia="方正小标宋简体" w:hAnsi="宋体"/>
          <w:sz w:val="40"/>
          <w:szCs w:val="40"/>
        </w:rPr>
      </w:pPr>
      <w:r w:rsidRPr="00727E5F">
        <w:rPr>
          <w:rFonts w:ascii="方正小标宋简体" w:eastAsia="方正小标宋简体" w:hAnsi="宋体" w:hint="eastAsia"/>
          <w:sz w:val="40"/>
          <w:szCs w:val="40"/>
        </w:rPr>
        <w:t>培训中心申请表</w:t>
      </w:r>
    </w:p>
    <w:tbl>
      <w:tblP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42"/>
        <w:gridCol w:w="889"/>
        <w:gridCol w:w="1050"/>
        <w:gridCol w:w="525"/>
        <w:gridCol w:w="735"/>
        <w:gridCol w:w="902"/>
        <w:gridCol w:w="253"/>
        <w:gridCol w:w="525"/>
        <w:gridCol w:w="377"/>
        <w:gridCol w:w="1050"/>
        <w:gridCol w:w="630"/>
        <w:gridCol w:w="1494"/>
      </w:tblGrid>
      <w:tr w:rsidR="00C92AB2" w:rsidRPr="00C92AB2" w:rsidTr="006726FE">
        <w:trPr>
          <w:cantSplit/>
          <w:trHeight w:val="494"/>
        </w:trPr>
        <w:tc>
          <w:tcPr>
            <w:tcW w:w="1331" w:type="dxa"/>
            <w:gridSpan w:val="2"/>
            <w:vAlign w:val="center"/>
          </w:tcPr>
          <w:p w:rsidR="00D96762" w:rsidRPr="00C92AB2" w:rsidRDefault="00D96762" w:rsidP="00C34984">
            <w:pPr>
              <w:snapToGrid w:val="0"/>
              <w:spacing w:before="160" w:after="160" w:line="320" w:lineRule="exact"/>
              <w:jc w:val="left"/>
              <w:rPr>
                <w:rFonts w:ascii="宋体" w:hAnsi="宋体"/>
                <w:szCs w:val="21"/>
              </w:rPr>
            </w:pPr>
            <w:r w:rsidRPr="00C92AB2">
              <w:rPr>
                <w:rFonts w:ascii="宋体" w:hAnsi="宋体" w:hint="eastAsia"/>
                <w:szCs w:val="21"/>
              </w:rPr>
              <w:t>单位名称</w:t>
            </w:r>
          </w:p>
        </w:tc>
        <w:tc>
          <w:tcPr>
            <w:tcW w:w="7541" w:type="dxa"/>
            <w:gridSpan w:val="10"/>
            <w:vAlign w:val="center"/>
          </w:tcPr>
          <w:p w:rsidR="00D96762" w:rsidRPr="00C92AB2" w:rsidRDefault="00D96762" w:rsidP="00C34984">
            <w:pPr>
              <w:snapToGrid w:val="0"/>
              <w:spacing w:before="160" w:after="160" w:line="320" w:lineRule="exact"/>
              <w:jc w:val="left"/>
              <w:rPr>
                <w:rFonts w:ascii="宋体" w:hAnsi="宋体"/>
                <w:szCs w:val="21"/>
              </w:rPr>
            </w:pPr>
          </w:p>
        </w:tc>
      </w:tr>
      <w:tr w:rsidR="00C92AB2" w:rsidRPr="00C92AB2" w:rsidTr="006726FE">
        <w:trPr>
          <w:cantSplit/>
          <w:trHeight w:val="507"/>
        </w:trPr>
        <w:tc>
          <w:tcPr>
            <w:tcW w:w="1331" w:type="dxa"/>
            <w:gridSpan w:val="2"/>
            <w:vAlign w:val="center"/>
          </w:tcPr>
          <w:p w:rsidR="00D96762" w:rsidRPr="00C92AB2" w:rsidRDefault="00D96762" w:rsidP="00C34984">
            <w:pPr>
              <w:snapToGrid w:val="0"/>
              <w:spacing w:before="160" w:after="160" w:line="320" w:lineRule="exact"/>
              <w:jc w:val="left"/>
              <w:rPr>
                <w:rFonts w:ascii="宋体" w:hAnsi="宋体"/>
                <w:szCs w:val="21"/>
              </w:rPr>
            </w:pPr>
            <w:r w:rsidRPr="00C92AB2">
              <w:rPr>
                <w:rFonts w:ascii="宋体" w:hAnsi="宋体" w:hint="eastAsia"/>
                <w:szCs w:val="21"/>
              </w:rPr>
              <w:t>通讯地址</w:t>
            </w:r>
          </w:p>
        </w:tc>
        <w:tc>
          <w:tcPr>
            <w:tcW w:w="5417" w:type="dxa"/>
            <w:gridSpan w:val="8"/>
            <w:vAlign w:val="center"/>
          </w:tcPr>
          <w:p w:rsidR="00D96762" w:rsidRPr="00C92AB2" w:rsidRDefault="00D96762" w:rsidP="00C34984">
            <w:pPr>
              <w:snapToGrid w:val="0"/>
              <w:spacing w:before="160" w:after="160" w:line="320" w:lineRule="exact"/>
              <w:jc w:val="left"/>
              <w:rPr>
                <w:rFonts w:ascii="宋体" w:hAnsi="宋体"/>
                <w:szCs w:val="21"/>
              </w:rPr>
            </w:pPr>
          </w:p>
        </w:tc>
        <w:tc>
          <w:tcPr>
            <w:tcW w:w="630" w:type="dxa"/>
            <w:vAlign w:val="center"/>
          </w:tcPr>
          <w:p w:rsidR="00D96762" w:rsidRPr="00C92AB2" w:rsidRDefault="00D96762" w:rsidP="00C34984">
            <w:pPr>
              <w:snapToGrid w:val="0"/>
              <w:spacing w:before="160" w:after="160" w:line="320" w:lineRule="exact"/>
              <w:jc w:val="left"/>
              <w:rPr>
                <w:rFonts w:ascii="宋体" w:hAnsi="宋体"/>
                <w:szCs w:val="21"/>
              </w:rPr>
            </w:pPr>
            <w:r w:rsidRPr="00C92AB2">
              <w:rPr>
                <w:rFonts w:ascii="宋体" w:hAnsi="宋体" w:hint="eastAsia"/>
                <w:szCs w:val="21"/>
              </w:rPr>
              <w:t>邮编</w:t>
            </w:r>
          </w:p>
        </w:tc>
        <w:tc>
          <w:tcPr>
            <w:tcW w:w="1494" w:type="dxa"/>
            <w:vAlign w:val="center"/>
          </w:tcPr>
          <w:p w:rsidR="00D96762" w:rsidRPr="00C92AB2" w:rsidRDefault="00D96762" w:rsidP="00C34984">
            <w:pPr>
              <w:snapToGrid w:val="0"/>
              <w:spacing w:before="160" w:after="160" w:line="320" w:lineRule="exact"/>
              <w:jc w:val="left"/>
              <w:rPr>
                <w:rFonts w:ascii="宋体" w:hAnsi="宋体"/>
                <w:szCs w:val="21"/>
              </w:rPr>
            </w:pPr>
          </w:p>
        </w:tc>
      </w:tr>
      <w:tr w:rsidR="00C92AB2" w:rsidRPr="00C92AB2" w:rsidTr="006726FE">
        <w:trPr>
          <w:cantSplit/>
          <w:trHeight w:val="494"/>
        </w:trPr>
        <w:tc>
          <w:tcPr>
            <w:tcW w:w="1331" w:type="dxa"/>
            <w:gridSpan w:val="2"/>
            <w:vAlign w:val="center"/>
          </w:tcPr>
          <w:p w:rsidR="00D96762" w:rsidRPr="00C92AB2" w:rsidRDefault="00D96762" w:rsidP="00C34984">
            <w:pPr>
              <w:snapToGrid w:val="0"/>
              <w:spacing w:line="320" w:lineRule="exact"/>
              <w:jc w:val="left"/>
              <w:rPr>
                <w:rFonts w:ascii="宋体" w:hAnsi="宋体"/>
                <w:szCs w:val="21"/>
              </w:rPr>
            </w:pPr>
          </w:p>
        </w:tc>
        <w:tc>
          <w:tcPr>
            <w:tcW w:w="1050" w:type="dxa"/>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姓名</w:t>
            </w:r>
          </w:p>
        </w:tc>
        <w:tc>
          <w:tcPr>
            <w:tcW w:w="2162" w:type="dxa"/>
            <w:gridSpan w:val="3"/>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职务</w:t>
            </w:r>
            <w:r w:rsidRPr="00C92AB2">
              <w:rPr>
                <w:rFonts w:ascii="宋体" w:hAnsi="宋体"/>
                <w:szCs w:val="21"/>
              </w:rPr>
              <w:t>/</w:t>
            </w:r>
            <w:r w:rsidRPr="00C92AB2">
              <w:rPr>
                <w:rFonts w:ascii="宋体" w:hAnsi="宋体" w:hint="eastAsia"/>
                <w:szCs w:val="21"/>
              </w:rPr>
              <w:t>职称</w:t>
            </w:r>
          </w:p>
        </w:tc>
        <w:tc>
          <w:tcPr>
            <w:tcW w:w="2205" w:type="dxa"/>
            <w:gridSpan w:val="4"/>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联系电话</w:t>
            </w:r>
            <w:bookmarkStart w:id="2" w:name="_GoBack"/>
            <w:bookmarkEnd w:id="2"/>
            <w:r w:rsidRPr="00C92AB2">
              <w:rPr>
                <w:rFonts w:ascii="宋体" w:hAnsi="宋体" w:hint="eastAsia"/>
                <w:szCs w:val="21"/>
              </w:rPr>
              <w:t>（固定电话）</w:t>
            </w:r>
          </w:p>
        </w:tc>
        <w:tc>
          <w:tcPr>
            <w:tcW w:w="2124" w:type="dxa"/>
            <w:gridSpan w:val="2"/>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电子邮件</w:t>
            </w:r>
            <w:r w:rsidRPr="00C92AB2">
              <w:rPr>
                <w:rFonts w:ascii="宋体" w:hAnsi="宋体"/>
                <w:szCs w:val="21"/>
              </w:rPr>
              <w:t>/</w:t>
            </w:r>
            <w:r w:rsidRPr="00C92AB2">
              <w:rPr>
                <w:rFonts w:ascii="宋体" w:hAnsi="宋体" w:hint="eastAsia"/>
                <w:szCs w:val="21"/>
              </w:rPr>
              <w:t>传真</w:t>
            </w:r>
          </w:p>
        </w:tc>
      </w:tr>
      <w:tr w:rsidR="00C92AB2" w:rsidRPr="00C92AB2" w:rsidTr="006726FE">
        <w:trPr>
          <w:cantSplit/>
          <w:trHeight w:val="436"/>
        </w:trPr>
        <w:tc>
          <w:tcPr>
            <w:tcW w:w="1331" w:type="dxa"/>
            <w:gridSpan w:val="2"/>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法人代表</w:t>
            </w:r>
          </w:p>
        </w:tc>
        <w:tc>
          <w:tcPr>
            <w:tcW w:w="1050" w:type="dxa"/>
            <w:vAlign w:val="center"/>
          </w:tcPr>
          <w:p w:rsidR="00D96762" w:rsidRPr="00C92AB2" w:rsidRDefault="00D96762" w:rsidP="00C34984">
            <w:pPr>
              <w:snapToGrid w:val="0"/>
              <w:spacing w:line="320" w:lineRule="exact"/>
              <w:jc w:val="left"/>
              <w:rPr>
                <w:rFonts w:ascii="宋体" w:hAnsi="宋体"/>
                <w:szCs w:val="21"/>
              </w:rPr>
            </w:pPr>
          </w:p>
        </w:tc>
        <w:tc>
          <w:tcPr>
            <w:tcW w:w="2162" w:type="dxa"/>
            <w:gridSpan w:val="3"/>
            <w:vAlign w:val="center"/>
          </w:tcPr>
          <w:p w:rsidR="00D96762" w:rsidRPr="00C92AB2" w:rsidRDefault="00D96762" w:rsidP="00C34984">
            <w:pPr>
              <w:snapToGrid w:val="0"/>
              <w:spacing w:line="320" w:lineRule="exact"/>
              <w:jc w:val="left"/>
              <w:rPr>
                <w:rFonts w:ascii="宋体" w:hAnsi="宋体"/>
                <w:szCs w:val="21"/>
              </w:rPr>
            </w:pPr>
          </w:p>
        </w:tc>
        <w:tc>
          <w:tcPr>
            <w:tcW w:w="2205" w:type="dxa"/>
            <w:gridSpan w:val="4"/>
            <w:vAlign w:val="center"/>
          </w:tcPr>
          <w:p w:rsidR="00D96762" w:rsidRPr="00C92AB2" w:rsidRDefault="00D96762" w:rsidP="00C34984">
            <w:pPr>
              <w:snapToGrid w:val="0"/>
              <w:spacing w:line="320" w:lineRule="exact"/>
              <w:jc w:val="left"/>
              <w:rPr>
                <w:rFonts w:ascii="宋体" w:hAnsi="宋体"/>
                <w:szCs w:val="21"/>
              </w:rPr>
            </w:pPr>
          </w:p>
        </w:tc>
        <w:tc>
          <w:tcPr>
            <w:tcW w:w="2124" w:type="dxa"/>
            <w:gridSpan w:val="2"/>
            <w:vAlign w:val="center"/>
          </w:tcPr>
          <w:p w:rsidR="00D96762" w:rsidRPr="00C92AB2" w:rsidRDefault="00D96762" w:rsidP="00C34984">
            <w:pPr>
              <w:snapToGrid w:val="0"/>
              <w:spacing w:line="320" w:lineRule="exact"/>
              <w:jc w:val="left"/>
              <w:rPr>
                <w:rFonts w:ascii="宋体" w:hAnsi="宋体"/>
                <w:szCs w:val="21"/>
              </w:rPr>
            </w:pPr>
          </w:p>
        </w:tc>
      </w:tr>
      <w:tr w:rsidR="00C92AB2" w:rsidRPr="00C92AB2" w:rsidTr="006726FE">
        <w:trPr>
          <w:cantSplit/>
          <w:trHeight w:val="395"/>
        </w:trPr>
        <w:tc>
          <w:tcPr>
            <w:tcW w:w="1331" w:type="dxa"/>
            <w:gridSpan w:val="2"/>
            <w:vAlign w:val="center"/>
          </w:tcPr>
          <w:p w:rsidR="00D96762" w:rsidRPr="00C92AB2" w:rsidRDefault="00D96762" w:rsidP="00C34984">
            <w:pPr>
              <w:snapToGrid w:val="0"/>
              <w:spacing w:before="160" w:after="160" w:line="320" w:lineRule="exact"/>
              <w:jc w:val="left"/>
              <w:rPr>
                <w:rFonts w:ascii="宋体" w:hAnsi="宋体"/>
                <w:szCs w:val="21"/>
              </w:rPr>
            </w:pPr>
            <w:r w:rsidRPr="00C92AB2">
              <w:rPr>
                <w:rFonts w:ascii="宋体" w:hAnsi="宋体" w:hint="eastAsia"/>
                <w:szCs w:val="21"/>
              </w:rPr>
              <w:t>联</w:t>
            </w:r>
            <w:r w:rsidRPr="00C92AB2">
              <w:rPr>
                <w:rFonts w:ascii="宋体" w:hAnsi="宋体"/>
                <w:szCs w:val="21"/>
              </w:rPr>
              <w:t xml:space="preserve"> </w:t>
            </w:r>
            <w:r w:rsidRPr="00C92AB2">
              <w:rPr>
                <w:rFonts w:ascii="宋体" w:hAnsi="宋体" w:hint="eastAsia"/>
                <w:szCs w:val="21"/>
              </w:rPr>
              <w:t>系</w:t>
            </w:r>
            <w:r w:rsidRPr="00C92AB2">
              <w:rPr>
                <w:rFonts w:ascii="宋体" w:hAnsi="宋体"/>
                <w:szCs w:val="21"/>
              </w:rPr>
              <w:t xml:space="preserve"> </w:t>
            </w:r>
            <w:r w:rsidRPr="00C92AB2">
              <w:rPr>
                <w:rFonts w:ascii="宋体" w:hAnsi="宋体" w:hint="eastAsia"/>
                <w:szCs w:val="21"/>
              </w:rPr>
              <w:t>人</w:t>
            </w:r>
          </w:p>
        </w:tc>
        <w:tc>
          <w:tcPr>
            <w:tcW w:w="1050" w:type="dxa"/>
            <w:vAlign w:val="center"/>
          </w:tcPr>
          <w:p w:rsidR="00D96762" w:rsidRPr="00C92AB2" w:rsidRDefault="00D96762" w:rsidP="00C34984">
            <w:pPr>
              <w:snapToGrid w:val="0"/>
              <w:spacing w:before="160" w:after="160" w:line="320" w:lineRule="exact"/>
              <w:jc w:val="left"/>
              <w:rPr>
                <w:rFonts w:ascii="宋体" w:hAnsi="宋体"/>
                <w:szCs w:val="21"/>
              </w:rPr>
            </w:pPr>
          </w:p>
        </w:tc>
        <w:tc>
          <w:tcPr>
            <w:tcW w:w="2162" w:type="dxa"/>
            <w:gridSpan w:val="3"/>
            <w:vAlign w:val="center"/>
          </w:tcPr>
          <w:p w:rsidR="00D96762" w:rsidRPr="00C92AB2" w:rsidRDefault="00D96762" w:rsidP="00C34984">
            <w:pPr>
              <w:snapToGrid w:val="0"/>
              <w:spacing w:before="160" w:after="160" w:line="320" w:lineRule="exact"/>
              <w:jc w:val="left"/>
              <w:rPr>
                <w:rFonts w:ascii="宋体" w:hAnsi="宋体"/>
                <w:szCs w:val="21"/>
              </w:rPr>
            </w:pPr>
          </w:p>
        </w:tc>
        <w:tc>
          <w:tcPr>
            <w:tcW w:w="2205" w:type="dxa"/>
            <w:gridSpan w:val="4"/>
            <w:vAlign w:val="center"/>
          </w:tcPr>
          <w:p w:rsidR="00D96762" w:rsidRPr="00C92AB2" w:rsidRDefault="00D96762" w:rsidP="00C34984">
            <w:pPr>
              <w:snapToGrid w:val="0"/>
              <w:spacing w:before="160" w:after="160" w:line="320" w:lineRule="exact"/>
              <w:jc w:val="left"/>
              <w:rPr>
                <w:rFonts w:ascii="宋体" w:hAnsi="宋体"/>
                <w:szCs w:val="21"/>
              </w:rPr>
            </w:pPr>
          </w:p>
        </w:tc>
        <w:tc>
          <w:tcPr>
            <w:tcW w:w="2124" w:type="dxa"/>
            <w:gridSpan w:val="2"/>
            <w:vAlign w:val="center"/>
          </w:tcPr>
          <w:p w:rsidR="00D96762" w:rsidRPr="00C92AB2" w:rsidRDefault="00D96762" w:rsidP="00C34984">
            <w:pPr>
              <w:snapToGrid w:val="0"/>
              <w:spacing w:before="160" w:after="160" w:line="320" w:lineRule="exact"/>
              <w:jc w:val="left"/>
              <w:rPr>
                <w:rFonts w:ascii="宋体" w:hAnsi="宋体"/>
                <w:szCs w:val="21"/>
              </w:rPr>
            </w:pPr>
          </w:p>
        </w:tc>
      </w:tr>
      <w:tr w:rsidR="00C92AB2" w:rsidRPr="00C92AB2" w:rsidTr="006726FE">
        <w:trPr>
          <w:cantSplit/>
          <w:trHeight w:val="494"/>
        </w:trPr>
        <w:tc>
          <w:tcPr>
            <w:tcW w:w="1331" w:type="dxa"/>
            <w:gridSpan w:val="2"/>
            <w:vAlign w:val="center"/>
          </w:tcPr>
          <w:p w:rsidR="00D96762" w:rsidRPr="00C92AB2" w:rsidRDefault="00D96762" w:rsidP="00C34984">
            <w:pPr>
              <w:snapToGrid w:val="0"/>
              <w:spacing w:after="40" w:line="320" w:lineRule="exact"/>
              <w:jc w:val="left"/>
              <w:rPr>
                <w:rFonts w:ascii="宋体" w:hAnsi="宋体"/>
                <w:szCs w:val="21"/>
              </w:rPr>
            </w:pPr>
            <w:r w:rsidRPr="00C92AB2">
              <w:rPr>
                <w:rFonts w:ascii="宋体" w:hAnsi="宋体" w:hint="eastAsia"/>
                <w:szCs w:val="21"/>
              </w:rPr>
              <w:t>生源范围</w:t>
            </w:r>
          </w:p>
        </w:tc>
        <w:tc>
          <w:tcPr>
            <w:tcW w:w="7541" w:type="dxa"/>
            <w:gridSpan w:val="10"/>
            <w:vAlign w:val="center"/>
          </w:tcPr>
          <w:p w:rsidR="00D96762" w:rsidRPr="00C92AB2" w:rsidRDefault="00D96762" w:rsidP="00C34984">
            <w:pPr>
              <w:snapToGrid w:val="0"/>
              <w:spacing w:line="320" w:lineRule="exact"/>
              <w:ind w:firstLine="720"/>
              <w:jc w:val="left"/>
              <w:rPr>
                <w:rFonts w:ascii="宋体" w:hAnsi="宋体"/>
                <w:noProof/>
                <w:szCs w:val="21"/>
              </w:rPr>
            </w:pPr>
          </w:p>
        </w:tc>
      </w:tr>
      <w:tr w:rsidR="00C92AB2" w:rsidRPr="00C92AB2" w:rsidTr="006726FE">
        <w:trPr>
          <w:cantSplit/>
          <w:trHeight w:val="495"/>
        </w:trPr>
        <w:tc>
          <w:tcPr>
            <w:tcW w:w="1331" w:type="dxa"/>
            <w:gridSpan w:val="2"/>
            <w:vAlign w:val="center"/>
          </w:tcPr>
          <w:p w:rsidR="00D96762" w:rsidRPr="00C92AB2" w:rsidRDefault="00D96762" w:rsidP="00C34984">
            <w:pPr>
              <w:snapToGrid w:val="0"/>
              <w:spacing w:line="320" w:lineRule="exact"/>
              <w:jc w:val="left"/>
              <w:rPr>
                <w:rFonts w:ascii="宋体" w:hAnsi="宋体"/>
                <w:w w:val="90"/>
                <w:szCs w:val="21"/>
              </w:rPr>
            </w:pPr>
            <w:r w:rsidRPr="00C92AB2">
              <w:rPr>
                <w:rFonts w:ascii="宋体" w:hAnsi="宋体" w:hint="eastAsia"/>
                <w:szCs w:val="21"/>
              </w:rPr>
              <w:t>拟开展培训级别、收费与时间</w:t>
            </w:r>
          </w:p>
        </w:tc>
        <w:tc>
          <w:tcPr>
            <w:tcW w:w="4367" w:type="dxa"/>
            <w:gridSpan w:val="7"/>
            <w:vAlign w:val="center"/>
          </w:tcPr>
          <w:p w:rsidR="00D96762" w:rsidRPr="00C92AB2" w:rsidRDefault="00D96762" w:rsidP="00C34984">
            <w:pPr>
              <w:snapToGrid w:val="0"/>
              <w:spacing w:line="320" w:lineRule="exact"/>
              <w:jc w:val="left"/>
              <w:rPr>
                <w:rFonts w:ascii="宋体" w:hAnsi="宋体"/>
                <w:noProof/>
                <w:szCs w:val="21"/>
              </w:rPr>
            </w:pPr>
          </w:p>
        </w:tc>
        <w:tc>
          <w:tcPr>
            <w:tcW w:w="1050" w:type="dxa"/>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年计划</w:t>
            </w:r>
          </w:p>
          <w:p w:rsidR="00D96762" w:rsidRPr="00C92AB2" w:rsidRDefault="00D96762" w:rsidP="00C34984">
            <w:pPr>
              <w:snapToGrid w:val="0"/>
              <w:spacing w:line="320" w:lineRule="exact"/>
              <w:jc w:val="left"/>
              <w:rPr>
                <w:rFonts w:ascii="宋体" w:hAnsi="宋体"/>
                <w:noProof/>
                <w:szCs w:val="21"/>
              </w:rPr>
            </w:pPr>
            <w:r w:rsidRPr="00C92AB2">
              <w:rPr>
                <w:rFonts w:ascii="宋体" w:hAnsi="宋体" w:hint="eastAsia"/>
                <w:szCs w:val="21"/>
              </w:rPr>
              <w:t>招生人数</w:t>
            </w:r>
          </w:p>
        </w:tc>
        <w:tc>
          <w:tcPr>
            <w:tcW w:w="2124" w:type="dxa"/>
            <w:gridSpan w:val="2"/>
            <w:vAlign w:val="center"/>
          </w:tcPr>
          <w:p w:rsidR="00D96762" w:rsidRPr="00C92AB2" w:rsidRDefault="00D96762" w:rsidP="00C34984">
            <w:pPr>
              <w:snapToGrid w:val="0"/>
              <w:spacing w:line="320" w:lineRule="exact"/>
              <w:jc w:val="left"/>
              <w:rPr>
                <w:rFonts w:ascii="宋体" w:hAnsi="宋体"/>
                <w:noProof/>
                <w:szCs w:val="21"/>
              </w:rPr>
            </w:pPr>
          </w:p>
        </w:tc>
      </w:tr>
      <w:tr w:rsidR="00C92AB2" w:rsidRPr="00C92AB2" w:rsidTr="006726FE">
        <w:trPr>
          <w:cantSplit/>
        </w:trPr>
        <w:tc>
          <w:tcPr>
            <w:tcW w:w="1331" w:type="dxa"/>
            <w:gridSpan w:val="2"/>
            <w:vMerge w:val="restart"/>
            <w:vAlign w:val="center"/>
          </w:tcPr>
          <w:p w:rsidR="00D96762" w:rsidRPr="00C92AB2" w:rsidRDefault="00D96762" w:rsidP="00C34984">
            <w:pPr>
              <w:snapToGrid w:val="0"/>
              <w:spacing w:line="320" w:lineRule="exact"/>
              <w:jc w:val="left"/>
              <w:rPr>
                <w:rFonts w:ascii="宋体" w:hAnsi="宋体"/>
                <w:w w:val="90"/>
                <w:szCs w:val="21"/>
              </w:rPr>
            </w:pPr>
            <w:r w:rsidRPr="00C92AB2">
              <w:rPr>
                <w:rFonts w:ascii="宋体" w:hAnsi="宋体" w:hint="eastAsia"/>
                <w:szCs w:val="21"/>
              </w:rPr>
              <w:t>培训场地及设备情况</w:t>
            </w:r>
          </w:p>
        </w:tc>
        <w:tc>
          <w:tcPr>
            <w:tcW w:w="1050" w:type="dxa"/>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场地地点</w:t>
            </w:r>
          </w:p>
        </w:tc>
        <w:tc>
          <w:tcPr>
            <w:tcW w:w="6491" w:type="dxa"/>
            <w:gridSpan w:val="9"/>
            <w:vAlign w:val="center"/>
          </w:tcPr>
          <w:p w:rsidR="00D96762" w:rsidRPr="00C92AB2" w:rsidRDefault="00D96762" w:rsidP="00C34984">
            <w:pPr>
              <w:snapToGrid w:val="0"/>
              <w:spacing w:line="320" w:lineRule="exact"/>
              <w:ind w:left="57"/>
              <w:jc w:val="left"/>
              <w:rPr>
                <w:rFonts w:ascii="宋体" w:hAnsi="宋体"/>
                <w:szCs w:val="21"/>
              </w:rPr>
            </w:pPr>
          </w:p>
          <w:p w:rsidR="00D96762" w:rsidRPr="00C92AB2" w:rsidRDefault="00D96762" w:rsidP="00C34984">
            <w:pPr>
              <w:snapToGrid w:val="0"/>
              <w:spacing w:line="320" w:lineRule="exact"/>
              <w:ind w:left="57"/>
              <w:jc w:val="left"/>
              <w:rPr>
                <w:rFonts w:ascii="宋体" w:hAnsi="宋体"/>
                <w:szCs w:val="21"/>
              </w:rPr>
            </w:pPr>
          </w:p>
        </w:tc>
      </w:tr>
      <w:tr w:rsidR="00C92AB2" w:rsidRPr="00C92AB2" w:rsidTr="006726FE">
        <w:trPr>
          <w:cantSplit/>
        </w:trPr>
        <w:tc>
          <w:tcPr>
            <w:tcW w:w="1331" w:type="dxa"/>
            <w:gridSpan w:val="2"/>
            <w:vMerge/>
            <w:vAlign w:val="center"/>
          </w:tcPr>
          <w:p w:rsidR="00D96762" w:rsidRPr="00C92AB2" w:rsidRDefault="00D96762" w:rsidP="00C34984">
            <w:pPr>
              <w:snapToGrid w:val="0"/>
              <w:spacing w:line="320" w:lineRule="exact"/>
              <w:jc w:val="left"/>
              <w:rPr>
                <w:rFonts w:ascii="宋体" w:hAnsi="宋体"/>
                <w:szCs w:val="21"/>
              </w:rPr>
            </w:pPr>
          </w:p>
        </w:tc>
        <w:tc>
          <w:tcPr>
            <w:tcW w:w="1050" w:type="dxa"/>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负</w:t>
            </w:r>
            <w:r w:rsidRPr="00C92AB2">
              <w:rPr>
                <w:rFonts w:ascii="宋体" w:hAnsi="宋体"/>
                <w:szCs w:val="21"/>
              </w:rPr>
              <w:t xml:space="preserve"> </w:t>
            </w:r>
            <w:r w:rsidRPr="00C92AB2">
              <w:rPr>
                <w:rFonts w:ascii="宋体" w:hAnsi="宋体" w:hint="eastAsia"/>
                <w:szCs w:val="21"/>
              </w:rPr>
              <w:t>责</w:t>
            </w:r>
            <w:r w:rsidRPr="00C92AB2">
              <w:rPr>
                <w:rFonts w:ascii="宋体" w:hAnsi="宋体"/>
                <w:szCs w:val="21"/>
              </w:rPr>
              <w:t xml:space="preserve"> </w:t>
            </w:r>
            <w:r w:rsidRPr="00C92AB2">
              <w:rPr>
                <w:rFonts w:ascii="宋体" w:hAnsi="宋体" w:hint="eastAsia"/>
                <w:szCs w:val="21"/>
              </w:rPr>
              <w:t>人</w:t>
            </w:r>
          </w:p>
        </w:tc>
        <w:tc>
          <w:tcPr>
            <w:tcW w:w="6491" w:type="dxa"/>
            <w:gridSpan w:val="9"/>
            <w:vAlign w:val="center"/>
          </w:tcPr>
          <w:p w:rsidR="00D96762" w:rsidRPr="00C92AB2" w:rsidRDefault="00D96762" w:rsidP="00C34984">
            <w:pPr>
              <w:snapToGrid w:val="0"/>
              <w:spacing w:line="320" w:lineRule="exact"/>
              <w:ind w:left="57"/>
              <w:jc w:val="left"/>
              <w:rPr>
                <w:rFonts w:ascii="宋体" w:hAnsi="宋体"/>
                <w:szCs w:val="21"/>
              </w:rPr>
            </w:pPr>
          </w:p>
          <w:p w:rsidR="00D96762" w:rsidRPr="00C92AB2" w:rsidRDefault="00D96762" w:rsidP="00C34984">
            <w:pPr>
              <w:snapToGrid w:val="0"/>
              <w:spacing w:line="320" w:lineRule="exact"/>
              <w:ind w:left="57"/>
              <w:jc w:val="left"/>
              <w:rPr>
                <w:rFonts w:ascii="宋体" w:hAnsi="宋体"/>
                <w:szCs w:val="21"/>
              </w:rPr>
            </w:pPr>
          </w:p>
        </w:tc>
      </w:tr>
      <w:tr w:rsidR="00C92AB2" w:rsidRPr="00C92AB2" w:rsidTr="006726FE">
        <w:trPr>
          <w:cantSplit/>
          <w:trHeight w:val="460"/>
        </w:trPr>
        <w:tc>
          <w:tcPr>
            <w:tcW w:w="442" w:type="dxa"/>
            <w:vMerge w:val="restart"/>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人</w:t>
            </w:r>
          </w:p>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员</w:t>
            </w:r>
          </w:p>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配</w:t>
            </w:r>
          </w:p>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备</w:t>
            </w:r>
          </w:p>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情</w:t>
            </w:r>
          </w:p>
          <w:p w:rsidR="00D96762" w:rsidRPr="00C92AB2" w:rsidRDefault="00D96762" w:rsidP="00C34984">
            <w:pPr>
              <w:snapToGrid w:val="0"/>
              <w:spacing w:line="320" w:lineRule="exact"/>
              <w:jc w:val="left"/>
              <w:rPr>
                <w:rFonts w:ascii="宋体" w:hAnsi="宋体"/>
                <w:szCs w:val="21"/>
              </w:rPr>
            </w:pPr>
            <w:proofErr w:type="gramStart"/>
            <w:r w:rsidRPr="00C92AB2">
              <w:rPr>
                <w:rFonts w:ascii="宋体" w:hAnsi="宋体" w:hint="eastAsia"/>
                <w:szCs w:val="21"/>
              </w:rPr>
              <w:t>况</w:t>
            </w:r>
            <w:proofErr w:type="gramEnd"/>
          </w:p>
        </w:tc>
        <w:tc>
          <w:tcPr>
            <w:tcW w:w="889" w:type="dxa"/>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人员职责</w:t>
            </w:r>
          </w:p>
        </w:tc>
        <w:tc>
          <w:tcPr>
            <w:tcW w:w="1050" w:type="dxa"/>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姓</w:t>
            </w:r>
            <w:r w:rsidRPr="00C92AB2">
              <w:rPr>
                <w:rFonts w:ascii="宋体" w:hAnsi="宋体"/>
                <w:szCs w:val="21"/>
              </w:rPr>
              <w:t xml:space="preserve">   </w:t>
            </w:r>
            <w:r w:rsidRPr="00C92AB2">
              <w:rPr>
                <w:rFonts w:ascii="宋体" w:hAnsi="宋体" w:hint="eastAsia"/>
                <w:szCs w:val="21"/>
              </w:rPr>
              <w:t>名</w:t>
            </w:r>
          </w:p>
        </w:tc>
        <w:tc>
          <w:tcPr>
            <w:tcW w:w="525" w:type="dxa"/>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性别</w:t>
            </w:r>
          </w:p>
        </w:tc>
        <w:tc>
          <w:tcPr>
            <w:tcW w:w="735" w:type="dxa"/>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专</w:t>
            </w:r>
            <w:r w:rsidRPr="00C92AB2">
              <w:rPr>
                <w:rFonts w:ascii="宋体" w:hAnsi="宋体"/>
                <w:szCs w:val="21"/>
              </w:rPr>
              <w:t>/</w:t>
            </w:r>
            <w:r w:rsidRPr="00C92AB2">
              <w:rPr>
                <w:rFonts w:ascii="宋体" w:hAnsi="宋体" w:hint="eastAsia"/>
                <w:szCs w:val="21"/>
              </w:rPr>
              <w:t>兼职</w:t>
            </w:r>
          </w:p>
        </w:tc>
        <w:tc>
          <w:tcPr>
            <w:tcW w:w="1155" w:type="dxa"/>
            <w:gridSpan w:val="2"/>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职</w:t>
            </w:r>
            <w:r w:rsidRPr="00C92AB2">
              <w:rPr>
                <w:rFonts w:ascii="宋体" w:hAnsi="宋体"/>
                <w:szCs w:val="21"/>
              </w:rPr>
              <w:t xml:space="preserve">   </w:t>
            </w:r>
            <w:r w:rsidRPr="00C92AB2">
              <w:rPr>
                <w:rFonts w:ascii="宋体" w:hAnsi="宋体" w:hint="eastAsia"/>
                <w:szCs w:val="21"/>
              </w:rPr>
              <w:t>称</w:t>
            </w:r>
          </w:p>
        </w:tc>
        <w:tc>
          <w:tcPr>
            <w:tcW w:w="525" w:type="dxa"/>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专业</w:t>
            </w:r>
          </w:p>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工龄</w:t>
            </w:r>
          </w:p>
        </w:tc>
        <w:tc>
          <w:tcPr>
            <w:tcW w:w="3551" w:type="dxa"/>
            <w:gridSpan w:val="4"/>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所属单位名称</w:t>
            </w:r>
          </w:p>
        </w:tc>
      </w:tr>
      <w:tr w:rsidR="00C92AB2" w:rsidRPr="00C92AB2" w:rsidTr="006726FE">
        <w:trPr>
          <w:cantSplit/>
          <w:trHeight w:val="252"/>
        </w:trPr>
        <w:tc>
          <w:tcPr>
            <w:tcW w:w="442" w:type="dxa"/>
            <w:vMerge/>
            <w:vAlign w:val="center"/>
          </w:tcPr>
          <w:p w:rsidR="00D96762" w:rsidRPr="00C92AB2" w:rsidRDefault="00D96762" w:rsidP="00C34984">
            <w:pPr>
              <w:snapToGrid w:val="0"/>
              <w:spacing w:line="320" w:lineRule="exact"/>
              <w:jc w:val="left"/>
              <w:rPr>
                <w:rFonts w:ascii="宋体" w:hAnsi="宋体"/>
                <w:szCs w:val="21"/>
              </w:rPr>
            </w:pPr>
          </w:p>
        </w:tc>
        <w:tc>
          <w:tcPr>
            <w:tcW w:w="889" w:type="dxa"/>
            <w:vMerge w:val="restart"/>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教</w:t>
            </w:r>
            <w:r w:rsidRPr="00C92AB2">
              <w:rPr>
                <w:rFonts w:ascii="宋体" w:hAnsi="宋体"/>
                <w:szCs w:val="21"/>
              </w:rPr>
              <w:t xml:space="preserve">    </w:t>
            </w:r>
            <w:r w:rsidRPr="00C92AB2">
              <w:rPr>
                <w:rFonts w:ascii="宋体" w:hAnsi="宋体" w:hint="eastAsia"/>
                <w:szCs w:val="21"/>
              </w:rPr>
              <w:t>师</w:t>
            </w:r>
          </w:p>
        </w:tc>
        <w:tc>
          <w:tcPr>
            <w:tcW w:w="1050" w:type="dxa"/>
            <w:vAlign w:val="center"/>
          </w:tcPr>
          <w:p w:rsidR="00D96762" w:rsidRPr="00C92AB2" w:rsidRDefault="00D96762" w:rsidP="00C34984">
            <w:pPr>
              <w:snapToGrid w:val="0"/>
              <w:spacing w:before="160" w:after="160" w:line="320" w:lineRule="exact"/>
              <w:jc w:val="left"/>
              <w:rPr>
                <w:rFonts w:ascii="宋体" w:hAnsi="宋体"/>
                <w:szCs w:val="21"/>
              </w:rPr>
            </w:pPr>
          </w:p>
        </w:tc>
        <w:tc>
          <w:tcPr>
            <w:tcW w:w="525" w:type="dxa"/>
            <w:vAlign w:val="center"/>
          </w:tcPr>
          <w:p w:rsidR="00D96762" w:rsidRPr="00C92AB2" w:rsidRDefault="00D96762" w:rsidP="00C34984">
            <w:pPr>
              <w:snapToGrid w:val="0"/>
              <w:spacing w:before="160" w:after="160" w:line="320" w:lineRule="exact"/>
              <w:jc w:val="left"/>
              <w:rPr>
                <w:rFonts w:ascii="宋体" w:hAnsi="宋体"/>
                <w:szCs w:val="21"/>
              </w:rPr>
            </w:pPr>
          </w:p>
        </w:tc>
        <w:tc>
          <w:tcPr>
            <w:tcW w:w="735" w:type="dxa"/>
            <w:vAlign w:val="center"/>
          </w:tcPr>
          <w:p w:rsidR="00D96762" w:rsidRPr="00C92AB2" w:rsidRDefault="00D96762" w:rsidP="00C34984">
            <w:pPr>
              <w:snapToGrid w:val="0"/>
              <w:spacing w:before="160" w:after="160" w:line="320" w:lineRule="exact"/>
              <w:jc w:val="left"/>
              <w:rPr>
                <w:rFonts w:ascii="宋体" w:hAnsi="宋体"/>
                <w:szCs w:val="21"/>
              </w:rPr>
            </w:pPr>
          </w:p>
        </w:tc>
        <w:tc>
          <w:tcPr>
            <w:tcW w:w="1155" w:type="dxa"/>
            <w:gridSpan w:val="2"/>
            <w:vAlign w:val="center"/>
          </w:tcPr>
          <w:p w:rsidR="00D96762" w:rsidRPr="00C92AB2" w:rsidRDefault="00D96762" w:rsidP="00C34984">
            <w:pPr>
              <w:snapToGrid w:val="0"/>
              <w:spacing w:before="160" w:after="160" w:line="320" w:lineRule="exact"/>
              <w:jc w:val="left"/>
              <w:rPr>
                <w:rFonts w:ascii="宋体" w:hAnsi="宋体"/>
                <w:szCs w:val="21"/>
              </w:rPr>
            </w:pPr>
          </w:p>
        </w:tc>
        <w:tc>
          <w:tcPr>
            <w:tcW w:w="525" w:type="dxa"/>
            <w:vAlign w:val="center"/>
          </w:tcPr>
          <w:p w:rsidR="00D96762" w:rsidRPr="00C92AB2" w:rsidRDefault="00D96762" w:rsidP="00C34984">
            <w:pPr>
              <w:snapToGrid w:val="0"/>
              <w:spacing w:before="160" w:after="160" w:line="320" w:lineRule="exact"/>
              <w:jc w:val="left"/>
              <w:rPr>
                <w:rFonts w:ascii="宋体" w:hAnsi="宋体"/>
                <w:szCs w:val="21"/>
              </w:rPr>
            </w:pPr>
          </w:p>
        </w:tc>
        <w:tc>
          <w:tcPr>
            <w:tcW w:w="3551" w:type="dxa"/>
            <w:gridSpan w:val="4"/>
            <w:vAlign w:val="center"/>
          </w:tcPr>
          <w:p w:rsidR="00D96762" w:rsidRPr="00C92AB2" w:rsidRDefault="00D96762" w:rsidP="00C34984">
            <w:pPr>
              <w:snapToGrid w:val="0"/>
              <w:spacing w:before="160" w:after="160" w:line="320" w:lineRule="exact"/>
              <w:jc w:val="left"/>
              <w:rPr>
                <w:rFonts w:ascii="宋体" w:hAnsi="宋体"/>
                <w:szCs w:val="21"/>
              </w:rPr>
            </w:pPr>
          </w:p>
        </w:tc>
      </w:tr>
      <w:tr w:rsidR="00C92AB2" w:rsidRPr="00C92AB2" w:rsidTr="006726FE">
        <w:trPr>
          <w:cantSplit/>
          <w:trHeight w:val="578"/>
        </w:trPr>
        <w:tc>
          <w:tcPr>
            <w:tcW w:w="442" w:type="dxa"/>
            <w:vMerge/>
            <w:vAlign w:val="center"/>
          </w:tcPr>
          <w:p w:rsidR="00D96762" w:rsidRPr="00C92AB2" w:rsidRDefault="00D96762" w:rsidP="00C34984">
            <w:pPr>
              <w:snapToGrid w:val="0"/>
              <w:spacing w:line="320" w:lineRule="exact"/>
              <w:jc w:val="left"/>
              <w:rPr>
                <w:rFonts w:ascii="宋体" w:hAnsi="宋体"/>
                <w:szCs w:val="21"/>
              </w:rPr>
            </w:pPr>
          </w:p>
        </w:tc>
        <w:tc>
          <w:tcPr>
            <w:tcW w:w="889" w:type="dxa"/>
            <w:vMerge/>
            <w:vAlign w:val="center"/>
          </w:tcPr>
          <w:p w:rsidR="00D96762" w:rsidRPr="00C92AB2" w:rsidRDefault="00D96762" w:rsidP="00C34984">
            <w:pPr>
              <w:snapToGrid w:val="0"/>
              <w:spacing w:line="320" w:lineRule="exact"/>
              <w:jc w:val="left"/>
              <w:rPr>
                <w:rFonts w:ascii="宋体" w:hAnsi="宋体"/>
                <w:szCs w:val="21"/>
              </w:rPr>
            </w:pPr>
          </w:p>
        </w:tc>
        <w:tc>
          <w:tcPr>
            <w:tcW w:w="1050" w:type="dxa"/>
            <w:vAlign w:val="center"/>
          </w:tcPr>
          <w:p w:rsidR="00D96762" w:rsidRPr="00C92AB2" w:rsidRDefault="00D96762" w:rsidP="00C34984">
            <w:pPr>
              <w:snapToGrid w:val="0"/>
              <w:spacing w:before="160" w:after="160" w:line="320" w:lineRule="exact"/>
              <w:jc w:val="left"/>
              <w:rPr>
                <w:rFonts w:ascii="宋体" w:hAnsi="宋体"/>
                <w:szCs w:val="21"/>
              </w:rPr>
            </w:pPr>
          </w:p>
        </w:tc>
        <w:tc>
          <w:tcPr>
            <w:tcW w:w="525" w:type="dxa"/>
            <w:vAlign w:val="center"/>
          </w:tcPr>
          <w:p w:rsidR="00D96762" w:rsidRPr="00C92AB2" w:rsidRDefault="00D96762" w:rsidP="00C34984">
            <w:pPr>
              <w:snapToGrid w:val="0"/>
              <w:spacing w:before="160" w:after="160" w:line="320" w:lineRule="exact"/>
              <w:jc w:val="left"/>
              <w:rPr>
                <w:rFonts w:ascii="宋体" w:hAnsi="宋体"/>
                <w:szCs w:val="21"/>
              </w:rPr>
            </w:pPr>
          </w:p>
        </w:tc>
        <w:tc>
          <w:tcPr>
            <w:tcW w:w="735" w:type="dxa"/>
            <w:vAlign w:val="center"/>
          </w:tcPr>
          <w:p w:rsidR="00D96762" w:rsidRPr="00C92AB2" w:rsidRDefault="00D96762" w:rsidP="00C34984">
            <w:pPr>
              <w:snapToGrid w:val="0"/>
              <w:spacing w:before="160" w:after="160" w:line="320" w:lineRule="exact"/>
              <w:jc w:val="left"/>
              <w:rPr>
                <w:rFonts w:ascii="宋体" w:hAnsi="宋体"/>
                <w:szCs w:val="21"/>
              </w:rPr>
            </w:pPr>
          </w:p>
        </w:tc>
        <w:tc>
          <w:tcPr>
            <w:tcW w:w="1155" w:type="dxa"/>
            <w:gridSpan w:val="2"/>
            <w:vAlign w:val="center"/>
          </w:tcPr>
          <w:p w:rsidR="00D96762" w:rsidRPr="00C92AB2" w:rsidRDefault="00D96762" w:rsidP="00C34984">
            <w:pPr>
              <w:snapToGrid w:val="0"/>
              <w:spacing w:before="160" w:after="160" w:line="320" w:lineRule="exact"/>
              <w:jc w:val="left"/>
              <w:rPr>
                <w:rFonts w:ascii="宋体" w:hAnsi="宋体"/>
                <w:szCs w:val="21"/>
              </w:rPr>
            </w:pPr>
          </w:p>
        </w:tc>
        <w:tc>
          <w:tcPr>
            <w:tcW w:w="525" w:type="dxa"/>
            <w:vAlign w:val="center"/>
          </w:tcPr>
          <w:p w:rsidR="00D96762" w:rsidRPr="00C92AB2" w:rsidRDefault="00D96762" w:rsidP="00C34984">
            <w:pPr>
              <w:snapToGrid w:val="0"/>
              <w:spacing w:before="160" w:after="160" w:line="320" w:lineRule="exact"/>
              <w:jc w:val="left"/>
              <w:rPr>
                <w:rFonts w:ascii="宋体" w:hAnsi="宋体"/>
                <w:szCs w:val="21"/>
              </w:rPr>
            </w:pPr>
          </w:p>
        </w:tc>
        <w:tc>
          <w:tcPr>
            <w:tcW w:w="3551" w:type="dxa"/>
            <w:gridSpan w:val="4"/>
            <w:vAlign w:val="center"/>
          </w:tcPr>
          <w:p w:rsidR="00D96762" w:rsidRPr="00C92AB2" w:rsidRDefault="00D96762" w:rsidP="00C34984">
            <w:pPr>
              <w:snapToGrid w:val="0"/>
              <w:spacing w:before="160" w:after="160" w:line="320" w:lineRule="exact"/>
              <w:jc w:val="left"/>
              <w:rPr>
                <w:rFonts w:ascii="宋体" w:hAnsi="宋体"/>
                <w:szCs w:val="21"/>
              </w:rPr>
            </w:pPr>
          </w:p>
        </w:tc>
      </w:tr>
      <w:tr w:rsidR="001F0176" w:rsidRPr="00C92AB2" w:rsidTr="00F91968">
        <w:trPr>
          <w:cantSplit/>
          <w:trHeight w:val="1738"/>
        </w:trPr>
        <w:tc>
          <w:tcPr>
            <w:tcW w:w="1331" w:type="dxa"/>
            <w:gridSpan w:val="2"/>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申请单位</w:t>
            </w:r>
          </w:p>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负责人签字</w:t>
            </w:r>
          </w:p>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单位盖章</w:t>
            </w:r>
          </w:p>
        </w:tc>
        <w:tc>
          <w:tcPr>
            <w:tcW w:w="7541" w:type="dxa"/>
            <w:gridSpan w:val="10"/>
            <w:vAlign w:val="center"/>
          </w:tcPr>
          <w:p w:rsidR="00D96762" w:rsidRPr="00C92AB2" w:rsidRDefault="00D96762" w:rsidP="00C34984">
            <w:pPr>
              <w:snapToGrid w:val="0"/>
              <w:spacing w:line="320" w:lineRule="exact"/>
              <w:ind w:firstLine="435"/>
              <w:jc w:val="left"/>
              <w:rPr>
                <w:rFonts w:ascii="宋体" w:hAnsi="宋体"/>
                <w:szCs w:val="21"/>
              </w:rPr>
            </w:pPr>
            <w:r w:rsidRPr="00C92AB2">
              <w:rPr>
                <w:rFonts w:ascii="宋体" w:hAnsi="宋体" w:hint="eastAsia"/>
                <w:szCs w:val="21"/>
              </w:rPr>
              <w:t>我单</w:t>
            </w:r>
            <w:proofErr w:type="gramStart"/>
            <w:r w:rsidRPr="00C92AB2">
              <w:rPr>
                <w:rFonts w:ascii="宋体" w:hAnsi="宋体" w:hint="eastAsia"/>
                <w:szCs w:val="21"/>
              </w:rPr>
              <w:t>位拟</w:t>
            </w:r>
            <w:proofErr w:type="gramEnd"/>
            <w:r w:rsidRPr="00C92AB2">
              <w:rPr>
                <w:rFonts w:ascii="宋体" w:hAnsi="宋体" w:hint="eastAsia"/>
                <w:szCs w:val="21"/>
              </w:rPr>
              <w:t>申请物流从业人员职业能力等级认证培训专业资质，并按要求提供所需材料（另附），请审核。</w:t>
            </w:r>
          </w:p>
          <w:p w:rsidR="00D96762" w:rsidRPr="00C92AB2" w:rsidRDefault="00D96762" w:rsidP="00C34984">
            <w:pPr>
              <w:snapToGrid w:val="0"/>
              <w:spacing w:line="320" w:lineRule="exact"/>
              <w:ind w:firstLine="435"/>
              <w:jc w:val="left"/>
              <w:rPr>
                <w:rFonts w:ascii="宋体" w:hAnsi="宋体"/>
                <w:szCs w:val="21"/>
              </w:rPr>
            </w:pPr>
            <w:r w:rsidRPr="00C92AB2">
              <w:rPr>
                <w:rFonts w:ascii="宋体" w:hAnsi="宋体" w:hint="eastAsia"/>
                <w:szCs w:val="21"/>
              </w:rPr>
              <w:t>特此申请</w:t>
            </w:r>
            <w:r w:rsidR="00471602" w:rsidRPr="00C92AB2">
              <w:rPr>
                <w:rFonts w:ascii="宋体" w:hAnsi="宋体" w:hint="eastAsia"/>
                <w:szCs w:val="21"/>
              </w:rPr>
              <w:t>。</w:t>
            </w:r>
          </w:p>
          <w:p w:rsidR="00CC0D49" w:rsidRPr="00C92AB2" w:rsidRDefault="00D96762" w:rsidP="00CC0D49">
            <w:pPr>
              <w:snapToGrid w:val="0"/>
              <w:spacing w:line="320" w:lineRule="exact"/>
              <w:jc w:val="left"/>
              <w:rPr>
                <w:rFonts w:ascii="宋体" w:hAnsi="宋体"/>
                <w:szCs w:val="21"/>
              </w:rPr>
            </w:pPr>
            <w:r w:rsidRPr="00C92AB2">
              <w:rPr>
                <w:rFonts w:ascii="宋体" w:hAnsi="宋体"/>
                <w:szCs w:val="21"/>
              </w:rPr>
              <w:t xml:space="preserve">        </w:t>
            </w:r>
            <w:r w:rsidR="00456189" w:rsidRPr="00C92AB2">
              <w:rPr>
                <w:rFonts w:ascii="宋体" w:hAnsi="宋体"/>
                <w:szCs w:val="21"/>
              </w:rPr>
              <w:t xml:space="preserve">                                </w:t>
            </w:r>
            <w:r w:rsidR="00CC0D49" w:rsidRPr="00C92AB2">
              <w:rPr>
                <w:rFonts w:ascii="宋体" w:hAnsi="宋体" w:hint="eastAsia"/>
                <w:szCs w:val="21"/>
              </w:rPr>
              <w:t>负责人签字（公章）：</w:t>
            </w:r>
          </w:p>
          <w:p w:rsidR="00D96762" w:rsidRPr="00C92AB2" w:rsidRDefault="00CC0D49" w:rsidP="00CA7B22">
            <w:pPr>
              <w:snapToGrid w:val="0"/>
              <w:spacing w:line="320" w:lineRule="exact"/>
              <w:ind w:firstLineChars="2000" w:firstLine="4200"/>
              <w:jc w:val="left"/>
              <w:rPr>
                <w:rFonts w:ascii="宋体" w:hAnsi="宋体"/>
                <w:szCs w:val="21"/>
              </w:rPr>
            </w:pPr>
            <w:r w:rsidRPr="00C92AB2">
              <w:rPr>
                <w:rFonts w:ascii="宋体" w:hAnsi="宋体" w:hint="eastAsia"/>
                <w:szCs w:val="21"/>
              </w:rPr>
              <w:t>申请日期：</w:t>
            </w:r>
          </w:p>
        </w:tc>
      </w:tr>
      <w:tr w:rsidR="001F0176" w:rsidRPr="00C92AB2" w:rsidTr="006726FE">
        <w:trPr>
          <w:cantSplit/>
          <w:trHeight w:val="1978"/>
        </w:trPr>
        <w:tc>
          <w:tcPr>
            <w:tcW w:w="1331" w:type="dxa"/>
            <w:gridSpan w:val="2"/>
            <w:vAlign w:val="center"/>
          </w:tcPr>
          <w:p w:rsidR="00D96762" w:rsidRPr="00C92AB2" w:rsidRDefault="00D96762" w:rsidP="00C34984">
            <w:pPr>
              <w:snapToGrid w:val="0"/>
              <w:spacing w:line="320" w:lineRule="exact"/>
              <w:jc w:val="left"/>
              <w:rPr>
                <w:rFonts w:ascii="宋体" w:hAnsi="宋体"/>
                <w:szCs w:val="21"/>
              </w:rPr>
            </w:pPr>
            <w:r w:rsidRPr="00C92AB2">
              <w:rPr>
                <w:rFonts w:ascii="宋体" w:hAnsi="宋体" w:hint="eastAsia"/>
                <w:szCs w:val="21"/>
              </w:rPr>
              <w:t>审批意见</w:t>
            </w:r>
          </w:p>
        </w:tc>
        <w:tc>
          <w:tcPr>
            <w:tcW w:w="7541" w:type="dxa"/>
            <w:gridSpan w:val="10"/>
            <w:vAlign w:val="center"/>
          </w:tcPr>
          <w:p w:rsidR="00D96762" w:rsidRPr="00C92AB2" w:rsidRDefault="00D96762" w:rsidP="00C34984">
            <w:pPr>
              <w:snapToGrid w:val="0"/>
              <w:spacing w:line="320" w:lineRule="exact"/>
              <w:jc w:val="left"/>
              <w:rPr>
                <w:rFonts w:ascii="宋体" w:hAnsi="宋体"/>
                <w:szCs w:val="21"/>
              </w:rPr>
            </w:pPr>
          </w:p>
          <w:p w:rsidR="00D96762" w:rsidRPr="00C92AB2" w:rsidRDefault="00D96762" w:rsidP="00C34984">
            <w:pPr>
              <w:snapToGrid w:val="0"/>
              <w:spacing w:line="320" w:lineRule="exact"/>
              <w:jc w:val="left"/>
              <w:rPr>
                <w:rFonts w:ascii="宋体" w:hAnsi="宋体"/>
                <w:szCs w:val="21"/>
              </w:rPr>
            </w:pPr>
          </w:p>
          <w:p w:rsidR="00D96762" w:rsidRPr="00C92AB2" w:rsidRDefault="00D96762" w:rsidP="00C34984">
            <w:pPr>
              <w:snapToGrid w:val="0"/>
              <w:spacing w:line="320" w:lineRule="exact"/>
              <w:jc w:val="left"/>
              <w:rPr>
                <w:rFonts w:ascii="宋体" w:hAnsi="宋体"/>
                <w:szCs w:val="21"/>
              </w:rPr>
            </w:pPr>
          </w:p>
          <w:p w:rsidR="00D96762" w:rsidRPr="00C92AB2" w:rsidRDefault="00D96762" w:rsidP="00C34984">
            <w:pPr>
              <w:snapToGrid w:val="0"/>
              <w:spacing w:line="320" w:lineRule="exact"/>
              <w:jc w:val="left"/>
              <w:rPr>
                <w:rFonts w:ascii="宋体" w:hAnsi="宋体"/>
                <w:szCs w:val="21"/>
              </w:rPr>
            </w:pPr>
          </w:p>
          <w:p w:rsidR="00456189" w:rsidRPr="00C92AB2" w:rsidRDefault="00456189" w:rsidP="00456189">
            <w:pPr>
              <w:snapToGrid w:val="0"/>
              <w:spacing w:line="320" w:lineRule="exact"/>
              <w:ind w:firstLineChars="450" w:firstLine="945"/>
              <w:jc w:val="left"/>
              <w:rPr>
                <w:rFonts w:ascii="宋体" w:hAnsi="宋体"/>
                <w:szCs w:val="21"/>
              </w:rPr>
            </w:pPr>
            <w:r w:rsidRPr="00C92AB2">
              <w:rPr>
                <w:rFonts w:ascii="宋体" w:hAnsi="宋体" w:hint="eastAsia"/>
                <w:szCs w:val="21"/>
              </w:rPr>
              <w:t xml:space="preserve"> </w:t>
            </w:r>
            <w:r w:rsidRPr="00C92AB2">
              <w:rPr>
                <w:rFonts w:ascii="宋体" w:hAnsi="宋体"/>
                <w:szCs w:val="21"/>
              </w:rPr>
              <w:t xml:space="preserve">                             </w:t>
            </w:r>
            <w:r w:rsidR="00D96762" w:rsidRPr="00C92AB2">
              <w:rPr>
                <w:rFonts w:ascii="宋体" w:hAnsi="宋体" w:hint="eastAsia"/>
                <w:szCs w:val="21"/>
              </w:rPr>
              <w:t>审批人签字</w:t>
            </w:r>
            <w:r w:rsidR="00CC0D49" w:rsidRPr="00C92AB2">
              <w:rPr>
                <w:rFonts w:ascii="宋体" w:hAnsi="宋体" w:hint="eastAsia"/>
                <w:szCs w:val="21"/>
              </w:rPr>
              <w:t>（公章）</w:t>
            </w:r>
            <w:r w:rsidR="00D96762" w:rsidRPr="00C92AB2">
              <w:rPr>
                <w:rFonts w:ascii="宋体" w:hAnsi="宋体" w:hint="eastAsia"/>
                <w:szCs w:val="21"/>
              </w:rPr>
              <w:t>：</w:t>
            </w:r>
          </w:p>
          <w:p w:rsidR="00D96762" w:rsidRPr="00C92AB2" w:rsidRDefault="00CC0D49" w:rsidP="00CA7B22">
            <w:pPr>
              <w:snapToGrid w:val="0"/>
              <w:spacing w:line="320" w:lineRule="exact"/>
              <w:ind w:firstLineChars="1950" w:firstLine="4095"/>
              <w:jc w:val="left"/>
              <w:rPr>
                <w:rFonts w:ascii="宋体" w:hAnsi="宋体"/>
                <w:szCs w:val="21"/>
              </w:rPr>
            </w:pPr>
            <w:r w:rsidRPr="00C92AB2">
              <w:rPr>
                <w:rFonts w:ascii="宋体" w:hAnsi="宋体" w:hint="eastAsia"/>
                <w:szCs w:val="21"/>
              </w:rPr>
              <w:t>审批日期：</w:t>
            </w:r>
          </w:p>
        </w:tc>
      </w:tr>
    </w:tbl>
    <w:p w:rsidR="00F91968" w:rsidRPr="00CA7B22" w:rsidRDefault="00F91968">
      <w:pPr>
        <w:widowControl/>
        <w:jc w:val="left"/>
        <w:rPr>
          <w:rFonts w:ascii="仿宋" w:eastAsia="仿宋" w:hAnsi="仿宋"/>
          <w:b/>
          <w:sz w:val="28"/>
          <w:szCs w:val="28"/>
        </w:rPr>
      </w:pPr>
    </w:p>
    <w:sectPr w:rsidR="00F91968" w:rsidRPr="00CA7B22" w:rsidSect="006819B3">
      <w:headerReference w:type="default" r:id="rId16"/>
      <w:footerReference w:type="even" r:id="rId17"/>
      <w:footerReference w:type="default" r:id="rId18"/>
      <w:pgSz w:w="11906" w:h="16838"/>
      <w:pgMar w:top="1276"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73A" w:rsidRDefault="006F773A" w:rsidP="00D353A0">
      <w:r>
        <w:separator/>
      </w:r>
    </w:p>
  </w:endnote>
  <w:endnote w:type="continuationSeparator" w:id="0">
    <w:p w:rsidR="006F773A" w:rsidRDefault="006F773A" w:rsidP="00D353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2C" w:rsidRDefault="006E34F9" w:rsidP="00280384">
    <w:pPr>
      <w:pStyle w:val="a3"/>
      <w:framePr w:wrap="around" w:vAnchor="text" w:hAnchor="margin" w:xAlign="right" w:y="1"/>
      <w:rPr>
        <w:rStyle w:val="a4"/>
      </w:rPr>
    </w:pPr>
    <w:r>
      <w:rPr>
        <w:rStyle w:val="a4"/>
      </w:rPr>
      <w:fldChar w:fldCharType="begin"/>
    </w:r>
    <w:r w:rsidR="00D5652C">
      <w:rPr>
        <w:rStyle w:val="a4"/>
      </w:rPr>
      <w:instrText xml:space="preserve">PAGE  </w:instrText>
    </w:r>
    <w:r>
      <w:rPr>
        <w:rStyle w:val="a4"/>
      </w:rPr>
      <w:fldChar w:fldCharType="end"/>
    </w:r>
  </w:p>
  <w:p w:rsidR="00D5652C" w:rsidRDefault="00D5652C" w:rsidP="005259B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2C" w:rsidRDefault="006E34F9">
    <w:pPr>
      <w:pStyle w:val="a3"/>
      <w:jc w:val="right"/>
    </w:pPr>
    <w:r w:rsidRPr="006E34F9">
      <w:fldChar w:fldCharType="begin"/>
    </w:r>
    <w:r w:rsidR="00D5652C">
      <w:instrText xml:space="preserve"> PAGE   \* MERGEFORMAT </w:instrText>
    </w:r>
    <w:r w:rsidRPr="006E34F9">
      <w:fldChar w:fldCharType="separate"/>
    </w:r>
    <w:r w:rsidR="00DB524B" w:rsidRPr="00DB524B">
      <w:rPr>
        <w:noProof/>
        <w:lang w:val="zh-CN"/>
      </w:rPr>
      <w:t>4</w:t>
    </w:r>
    <w:r>
      <w:rPr>
        <w:noProof/>
        <w:lang w:val="zh-CN"/>
      </w:rPr>
      <w:fldChar w:fldCharType="end"/>
    </w:r>
  </w:p>
  <w:p w:rsidR="00D5652C" w:rsidRDefault="00D5652C" w:rsidP="005259B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73A" w:rsidRDefault="006F773A" w:rsidP="00D353A0">
      <w:r>
        <w:separator/>
      </w:r>
    </w:p>
  </w:footnote>
  <w:footnote w:type="continuationSeparator" w:id="0">
    <w:p w:rsidR="006F773A" w:rsidRDefault="006F773A" w:rsidP="00D35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2C" w:rsidRDefault="00D5652C" w:rsidP="00E1491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EE4"/>
    <w:multiLevelType w:val="hybridMultilevel"/>
    <w:tmpl w:val="11C4140C"/>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
    <w:nsid w:val="071316A8"/>
    <w:multiLevelType w:val="hybridMultilevel"/>
    <w:tmpl w:val="DD2C8664"/>
    <w:lvl w:ilvl="0" w:tplc="0409000B">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20B65C4"/>
    <w:multiLevelType w:val="hybridMultilevel"/>
    <w:tmpl w:val="DCA40E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5BC7505"/>
    <w:multiLevelType w:val="hybridMultilevel"/>
    <w:tmpl w:val="108870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6340C73"/>
    <w:multiLevelType w:val="hybridMultilevel"/>
    <w:tmpl w:val="885252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A6B2D34"/>
    <w:multiLevelType w:val="hybridMultilevel"/>
    <w:tmpl w:val="B498AA3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89D6B45"/>
    <w:multiLevelType w:val="hybridMultilevel"/>
    <w:tmpl w:val="82521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BAE7874"/>
    <w:multiLevelType w:val="hybridMultilevel"/>
    <w:tmpl w:val="B25E3360"/>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nsid w:val="72EC1005"/>
    <w:multiLevelType w:val="hybridMultilevel"/>
    <w:tmpl w:val="87DC63A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7675350F"/>
    <w:multiLevelType w:val="hybridMultilevel"/>
    <w:tmpl w:val="9EE688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2"/>
  </w:num>
  <w:num w:numId="4">
    <w:abstractNumId w:val="9"/>
  </w:num>
  <w:num w:numId="5">
    <w:abstractNumId w:val="6"/>
  </w:num>
  <w:num w:numId="6">
    <w:abstractNumId w:val="4"/>
  </w:num>
  <w:num w:numId="7">
    <w:abstractNumId w:val="0"/>
  </w:num>
  <w:num w:numId="8">
    <w:abstractNumId w:val="5"/>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D5D"/>
    <w:rsid w:val="0000202D"/>
    <w:rsid w:val="00013031"/>
    <w:rsid w:val="00023FD3"/>
    <w:rsid w:val="00031928"/>
    <w:rsid w:val="00060CC8"/>
    <w:rsid w:val="00060D39"/>
    <w:rsid w:val="00063D83"/>
    <w:rsid w:val="00093191"/>
    <w:rsid w:val="000A220A"/>
    <w:rsid w:val="000A5590"/>
    <w:rsid w:val="000F1905"/>
    <w:rsid w:val="00106450"/>
    <w:rsid w:val="00156276"/>
    <w:rsid w:val="0016186F"/>
    <w:rsid w:val="00163C69"/>
    <w:rsid w:val="0018701A"/>
    <w:rsid w:val="001A77C3"/>
    <w:rsid w:val="001C7ABF"/>
    <w:rsid w:val="001D5B75"/>
    <w:rsid w:val="001E4A79"/>
    <w:rsid w:val="001F0176"/>
    <w:rsid w:val="001F613E"/>
    <w:rsid w:val="0020069D"/>
    <w:rsid w:val="00201246"/>
    <w:rsid w:val="00202081"/>
    <w:rsid w:val="00214F79"/>
    <w:rsid w:val="00223B11"/>
    <w:rsid w:val="00224673"/>
    <w:rsid w:val="00227885"/>
    <w:rsid w:val="00230DE0"/>
    <w:rsid w:val="00237C30"/>
    <w:rsid w:val="00240444"/>
    <w:rsid w:val="002616DF"/>
    <w:rsid w:val="00280384"/>
    <w:rsid w:val="00282A0E"/>
    <w:rsid w:val="002A68F9"/>
    <w:rsid w:val="002D56FD"/>
    <w:rsid w:val="002D7706"/>
    <w:rsid w:val="002E093C"/>
    <w:rsid w:val="002E5BE5"/>
    <w:rsid w:val="002F7B49"/>
    <w:rsid w:val="00300D59"/>
    <w:rsid w:val="003159C9"/>
    <w:rsid w:val="00316A32"/>
    <w:rsid w:val="00350C74"/>
    <w:rsid w:val="00357443"/>
    <w:rsid w:val="003817F4"/>
    <w:rsid w:val="003B5B5A"/>
    <w:rsid w:val="003C260D"/>
    <w:rsid w:val="003C40F5"/>
    <w:rsid w:val="003E62E4"/>
    <w:rsid w:val="003E74E3"/>
    <w:rsid w:val="004119A8"/>
    <w:rsid w:val="004175E2"/>
    <w:rsid w:val="00456189"/>
    <w:rsid w:val="00466173"/>
    <w:rsid w:val="00466BBA"/>
    <w:rsid w:val="00471602"/>
    <w:rsid w:val="004751CB"/>
    <w:rsid w:val="0048100F"/>
    <w:rsid w:val="00486963"/>
    <w:rsid w:val="004A3271"/>
    <w:rsid w:val="004B297C"/>
    <w:rsid w:val="004B2FDF"/>
    <w:rsid w:val="004C4CDB"/>
    <w:rsid w:val="004D157F"/>
    <w:rsid w:val="004F24FF"/>
    <w:rsid w:val="004F3FC7"/>
    <w:rsid w:val="005220AD"/>
    <w:rsid w:val="005259BF"/>
    <w:rsid w:val="0055004D"/>
    <w:rsid w:val="00565EB3"/>
    <w:rsid w:val="005705C6"/>
    <w:rsid w:val="00570A3C"/>
    <w:rsid w:val="00570C05"/>
    <w:rsid w:val="0058601B"/>
    <w:rsid w:val="005B4463"/>
    <w:rsid w:val="005B78C6"/>
    <w:rsid w:val="006154B2"/>
    <w:rsid w:val="0063518B"/>
    <w:rsid w:val="00653053"/>
    <w:rsid w:val="006540A7"/>
    <w:rsid w:val="00656FAC"/>
    <w:rsid w:val="00661263"/>
    <w:rsid w:val="00671496"/>
    <w:rsid w:val="006726FE"/>
    <w:rsid w:val="006819B3"/>
    <w:rsid w:val="00691D5D"/>
    <w:rsid w:val="006A38BA"/>
    <w:rsid w:val="006C3AC1"/>
    <w:rsid w:val="006C59CB"/>
    <w:rsid w:val="006D70E1"/>
    <w:rsid w:val="006E34F9"/>
    <w:rsid w:val="006F1746"/>
    <w:rsid w:val="006F338F"/>
    <w:rsid w:val="006F773A"/>
    <w:rsid w:val="007145C6"/>
    <w:rsid w:val="007163A1"/>
    <w:rsid w:val="00727E5F"/>
    <w:rsid w:val="007304BC"/>
    <w:rsid w:val="00740A92"/>
    <w:rsid w:val="00744856"/>
    <w:rsid w:val="007478EB"/>
    <w:rsid w:val="00763C1A"/>
    <w:rsid w:val="00765714"/>
    <w:rsid w:val="00771EA8"/>
    <w:rsid w:val="00791613"/>
    <w:rsid w:val="00795DCE"/>
    <w:rsid w:val="007B4974"/>
    <w:rsid w:val="007D5CBC"/>
    <w:rsid w:val="007E209E"/>
    <w:rsid w:val="00803E7B"/>
    <w:rsid w:val="008411E0"/>
    <w:rsid w:val="00844E1F"/>
    <w:rsid w:val="00850A97"/>
    <w:rsid w:val="0085225B"/>
    <w:rsid w:val="00854A0E"/>
    <w:rsid w:val="008948C5"/>
    <w:rsid w:val="008D0AE3"/>
    <w:rsid w:val="008D1048"/>
    <w:rsid w:val="008D5C75"/>
    <w:rsid w:val="008F359A"/>
    <w:rsid w:val="008F4504"/>
    <w:rsid w:val="00901BD7"/>
    <w:rsid w:val="009020C2"/>
    <w:rsid w:val="00930A14"/>
    <w:rsid w:val="00942B65"/>
    <w:rsid w:val="00972D5C"/>
    <w:rsid w:val="009A3D61"/>
    <w:rsid w:val="009A6FCD"/>
    <w:rsid w:val="009D02E9"/>
    <w:rsid w:val="009E1F25"/>
    <w:rsid w:val="009F04DF"/>
    <w:rsid w:val="00A23508"/>
    <w:rsid w:val="00A32785"/>
    <w:rsid w:val="00A3291C"/>
    <w:rsid w:val="00A60C34"/>
    <w:rsid w:val="00A6113C"/>
    <w:rsid w:val="00A63FAA"/>
    <w:rsid w:val="00A67BB4"/>
    <w:rsid w:val="00A80691"/>
    <w:rsid w:val="00A87C63"/>
    <w:rsid w:val="00A90473"/>
    <w:rsid w:val="00A97F2B"/>
    <w:rsid w:val="00AB58E4"/>
    <w:rsid w:val="00AC260C"/>
    <w:rsid w:val="00AF7787"/>
    <w:rsid w:val="00B03B1A"/>
    <w:rsid w:val="00B057DB"/>
    <w:rsid w:val="00B07759"/>
    <w:rsid w:val="00B104AB"/>
    <w:rsid w:val="00B278AA"/>
    <w:rsid w:val="00B3532B"/>
    <w:rsid w:val="00B46F59"/>
    <w:rsid w:val="00B605F1"/>
    <w:rsid w:val="00BA09EB"/>
    <w:rsid w:val="00BA146A"/>
    <w:rsid w:val="00BB7BF5"/>
    <w:rsid w:val="00BC15DA"/>
    <w:rsid w:val="00BC4803"/>
    <w:rsid w:val="00BE3B7D"/>
    <w:rsid w:val="00BE4178"/>
    <w:rsid w:val="00BF332D"/>
    <w:rsid w:val="00BF491C"/>
    <w:rsid w:val="00C04C29"/>
    <w:rsid w:val="00C212F7"/>
    <w:rsid w:val="00C34984"/>
    <w:rsid w:val="00C422AD"/>
    <w:rsid w:val="00C478B7"/>
    <w:rsid w:val="00C6521E"/>
    <w:rsid w:val="00C870EC"/>
    <w:rsid w:val="00C92AB2"/>
    <w:rsid w:val="00C93CEF"/>
    <w:rsid w:val="00CA7B22"/>
    <w:rsid w:val="00CB26B8"/>
    <w:rsid w:val="00CC0D49"/>
    <w:rsid w:val="00CC725E"/>
    <w:rsid w:val="00CC7E2C"/>
    <w:rsid w:val="00CD6676"/>
    <w:rsid w:val="00CD6B8F"/>
    <w:rsid w:val="00D01102"/>
    <w:rsid w:val="00D02FBD"/>
    <w:rsid w:val="00D1145E"/>
    <w:rsid w:val="00D13180"/>
    <w:rsid w:val="00D150C9"/>
    <w:rsid w:val="00D353A0"/>
    <w:rsid w:val="00D51382"/>
    <w:rsid w:val="00D5652C"/>
    <w:rsid w:val="00D80C1F"/>
    <w:rsid w:val="00D823E0"/>
    <w:rsid w:val="00D96762"/>
    <w:rsid w:val="00DB524B"/>
    <w:rsid w:val="00DC5F58"/>
    <w:rsid w:val="00DD5B84"/>
    <w:rsid w:val="00E11228"/>
    <w:rsid w:val="00E14918"/>
    <w:rsid w:val="00E15A49"/>
    <w:rsid w:val="00E30ACD"/>
    <w:rsid w:val="00E333F8"/>
    <w:rsid w:val="00E36C24"/>
    <w:rsid w:val="00E5076E"/>
    <w:rsid w:val="00E54296"/>
    <w:rsid w:val="00E561FD"/>
    <w:rsid w:val="00E6590F"/>
    <w:rsid w:val="00E831B5"/>
    <w:rsid w:val="00E85318"/>
    <w:rsid w:val="00EA304F"/>
    <w:rsid w:val="00EB52D2"/>
    <w:rsid w:val="00EB60FF"/>
    <w:rsid w:val="00EE0D5B"/>
    <w:rsid w:val="00EF4ABD"/>
    <w:rsid w:val="00F06115"/>
    <w:rsid w:val="00F30309"/>
    <w:rsid w:val="00F30E93"/>
    <w:rsid w:val="00F34D79"/>
    <w:rsid w:val="00F356F8"/>
    <w:rsid w:val="00F36939"/>
    <w:rsid w:val="00F86317"/>
    <w:rsid w:val="00F91968"/>
    <w:rsid w:val="00FB17B4"/>
    <w:rsid w:val="00FC389C"/>
    <w:rsid w:val="00FD6B39"/>
    <w:rsid w:val="00FE3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5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91D5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691D5D"/>
    <w:rPr>
      <w:rFonts w:ascii="Times New Roman" w:eastAsia="宋体" w:hAnsi="Times New Roman" w:cs="Times New Roman"/>
      <w:sz w:val="18"/>
      <w:szCs w:val="18"/>
    </w:rPr>
  </w:style>
  <w:style w:type="character" w:styleId="a4">
    <w:name w:val="page number"/>
    <w:basedOn w:val="a0"/>
    <w:uiPriority w:val="99"/>
    <w:rsid w:val="00691D5D"/>
    <w:rPr>
      <w:rFonts w:cs="Times New Roman"/>
    </w:rPr>
  </w:style>
  <w:style w:type="paragraph" w:styleId="a5">
    <w:name w:val="Normal (Web)"/>
    <w:basedOn w:val="a"/>
    <w:uiPriority w:val="99"/>
    <w:rsid w:val="00691D5D"/>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semiHidden/>
    <w:rsid w:val="00850A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850A97"/>
    <w:rPr>
      <w:rFonts w:ascii="Times New Roman" w:eastAsia="宋体" w:hAnsi="Times New Roman" w:cs="Times New Roman"/>
      <w:sz w:val="18"/>
      <w:szCs w:val="18"/>
    </w:rPr>
  </w:style>
  <w:style w:type="paragraph" w:customStyle="1" w:styleId="a7">
    <w:name w:val="[基本段落]"/>
    <w:basedOn w:val="a"/>
    <w:uiPriority w:val="99"/>
    <w:rsid w:val="00850A97"/>
    <w:pPr>
      <w:autoSpaceDE w:val="0"/>
      <w:autoSpaceDN w:val="0"/>
      <w:adjustRightInd w:val="0"/>
      <w:spacing w:line="288" w:lineRule="auto"/>
      <w:textAlignment w:val="center"/>
    </w:pPr>
    <w:rPr>
      <w:rFonts w:ascii="宋体" w:cs="宋体"/>
      <w:color w:val="000000"/>
      <w:kern w:val="0"/>
      <w:sz w:val="24"/>
      <w:lang w:val="zh-CN"/>
    </w:rPr>
  </w:style>
  <w:style w:type="character" w:styleId="a8">
    <w:name w:val="Hyperlink"/>
    <w:basedOn w:val="a0"/>
    <w:uiPriority w:val="99"/>
    <w:rsid w:val="00850A97"/>
    <w:rPr>
      <w:rFonts w:cs="Times New Roman"/>
      <w:color w:val="0000FF"/>
      <w:u w:val="single"/>
    </w:rPr>
  </w:style>
  <w:style w:type="paragraph" w:styleId="a9">
    <w:name w:val="List Paragraph"/>
    <w:basedOn w:val="a"/>
    <w:uiPriority w:val="34"/>
    <w:qFormat/>
    <w:rsid w:val="00B104AB"/>
    <w:pPr>
      <w:ind w:firstLineChars="200" w:firstLine="420"/>
    </w:pPr>
    <w:rPr>
      <w:rFonts w:ascii="Calibri" w:hAnsi="Calibri"/>
      <w:szCs w:val="22"/>
    </w:rPr>
  </w:style>
  <w:style w:type="paragraph" w:styleId="aa">
    <w:name w:val="Balloon Text"/>
    <w:basedOn w:val="a"/>
    <w:link w:val="Char1"/>
    <w:uiPriority w:val="99"/>
    <w:semiHidden/>
    <w:rsid w:val="00B104AB"/>
    <w:rPr>
      <w:sz w:val="18"/>
      <w:szCs w:val="18"/>
    </w:rPr>
  </w:style>
  <w:style w:type="character" w:customStyle="1" w:styleId="Char1">
    <w:name w:val="批注框文本 Char"/>
    <w:basedOn w:val="a0"/>
    <w:link w:val="aa"/>
    <w:uiPriority w:val="99"/>
    <w:semiHidden/>
    <w:locked/>
    <w:rsid w:val="00B104AB"/>
    <w:rPr>
      <w:rFonts w:ascii="Times New Roman" w:eastAsia="宋体" w:hAnsi="Times New Roman" w:cs="Times New Roman"/>
      <w:sz w:val="18"/>
      <w:szCs w:val="18"/>
    </w:rPr>
  </w:style>
  <w:style w:type="paragraph" w:styleId="ab">
    <w:name w:val="No Spacing"/>
    <w:uiPriority w:val="99"/>
    <w:qFormat/>
    <w:rsid w:val="00223B11"/>
    <w:pPr>
      <w:widowControl w:val="0"/>
      <w:jc w:val="both"/>
    </w:pPr>
    <w:rPr>
      <w:kern w:val="2"/>
      <w:sz w:val="21"/>
      <w:szCs w:val="22"/>
    </w:rPr>
  </w:style>
  <w:style w:type="paragraph" w:customStyle="1" w:styleId="Default">
    <w:name w:val="Default"/>
    <w:rsid w:val="00E30ACD"/>
    <w:pPr>
      <w:widowControl w:val="0"/>
      <w:autoSpaceDE w:val="0"/>
      <w:autoSpaceDN w:val="0"/>
      <w:adjustRightInd w:val="0"/>
    </w:pPr>
    <w:rPr>
      <w:rFonts w:ascii="黑体" w:eastAsia="黑体" w:cs="黑体"/>
      <w:color w:val="000000"/>
      <w:sz w:val="24"/>
      <w:szCs w:val="24"/>
    </w:rPr>
  </w:style>
  <w:style w:type="paragraph" w:styleId="ac">
    <w:name w:val="Revision"/>
    <w:hidden/>
    <w:uiPriority w:val="99"/>
    <w:semiHidden/>
    <w:rsid w:val="001F613E"/>
    <w:rPr>
      <w:rFonts w:ascii="Times New Roman" w:hAnsi="Times New Roman"/>
      <w:kern w:val="2"/>
      <w:sz w:val="21"/>
      <w:szCs w:val="24"/>
    </w:rPr>
  </w:style>
  <w:style w:type="character" w:customStyle="1" w:styleId="UnresolvedMention">
    <w:name w:val="Unresolved Mention"/>
    <w:basedOn w:val="a0"/>
    <w:uiPriority w:val="99"/>
    <w:semiHidden/>
    <w:unhideWhenUsed/>
    <w:rsid w:val="00803E7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34121313">
      <w:marLeft w:val="0"/>
      <w:marRight w:val="0"/>
      <w:marTop w:val="0"/>
      <w:marBottom w:val="0"/>
      <w:divBdr>
        <w:top w:val="none" w:sz="0" w:space="0" w:color="auto"/>
        <w:left w:val="none" w:sz="0" w:space="0" w:color="auto"/>
        <w:bottom w:val="none" w:sz="0" w:space="0" w:color="auto"/>
        <w:right w:val="none" w:sz="0" w:space="0" w:color="auto"/>
      </w:divBdr>
    </w:div>
    <w:div w:id="71076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5F324-8297-4794-B25C-47D1C77F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2019-08-14T05:45:00Z</cp:lastPrinted>
  <dcterms:created xsi:type="dcterms:W3CDTF">2019-08-14T09:26:00Z</dcterms:created>
  <dcterms:modified xsi:type="dcterms:W3CDTF">2019-08-19T06:10:00Z</dcterms:modified>
</cp:coreProperties>
</file>