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AB" w:rsidRDefault="001155AB" w:rsidP="00DF3EF2">
      <w:pPr>
        <w:spacing w:line="700" w:lineRule="exact"/>
        <w:jc w:val="center"/>
        <w:rPr>
          <w:rFonts w:ascii="方正小标宋_GBK" w:eastAsia="方正小标宋_GBK" w:hAnsi="仿宋"/>
          <w:sz w:val="40"/>
          <w:szCs w:val="40"/>
        </w:rPr>
      </w:pPr>
    </w:p>
    <w:p w:rsidR="00DF3EF2" w:rsidRPr="001155AB" w:rsidRDefault="00DF3EF2" w:rsidP="00DF3EF2">
      <w:pPr>
        <w:spacing w:line="700" w:lineRule="exact"/>
        <w:jc w:val="center"/>
        <w:rPr>
          <w:rFonts w:ascii="方正小标宋简体" w:eastAsia="方正小标宋简体" w:hAnsi="仿宋"/>
          <w:sz w:val="40"/>
          <w:szCs w:val="40"/>
        </w:rPr>
      </w:pPr>
      <w:r w:rsidRPr="001155AB">
        <w:rPr>
          <w:rFonts w:ascii="方正小标宋简体" w:eastAsia="方正小标宋简体" w:hAnsi="仿宋" w:hint="eastAsia"/>
          <w:sz w:val="40"/>
          <w:szCs w:val="40"/>
        </w:rPr>
        <w:t>关于组织201</w:t>
      </w:r>
      <w:r w:rsidR="00B27E32">
        <w:rPr>
          <w:rFonts w:ascii="方正小标宋简体" w:eastAsia="方正小标宋简体" w:hAnsi="仿宋" w:hint="eastAsia"/>
          <w:sz w:val="40"/>
          <w:szCs w:val="40"/>
        </w:rPr>
        <w:t>8</w:t>
      </w:r>
      <w:r w:rsidRPr="001155AB">
        <w:rPr>
          <w:rFonts w:ascii="方正小标宋简体" w:eastAsia="方正小标宋简体" w:hAnsi="仿宋" w:hint="eastAsia"/>
          <w:sz w:val="40"/>
          <w:szCs w:val="40"/>
        </w:rPr>
        <w:t>年度物流教改教研课题</w:t>
      </w:r>
    </w:p>
    <w:p w:rsidR="00DF3EF2" w:rsidRPr="00DF3EF2" w:rsidRDefault="00DF3EF2" w:rsidP="00DF3EF2">
      <w:pPr>
        <w:spacing w:line="700" w:lineRule="exact"/>
        <w:jc w:val="center"/>
        <w:rPr>
          <w:rFonts w:ascii="方正小标宋_GBK" w:eastAsia="方正小标宋_GBK" w:hAnsi="仿宋"/>
          <w:sz w:val="40"/>
          <w:szCs w:val="40"/>
        </w:rPr>
      </w:pPr>
      <w:r w:rsidRPr="001155AB">
        <w:rPr>
          <w:rFonts w:ascii="方正小标宋简体" w:eastAsia="方正小标宋简体" w:hAnsi="仿宋" w:hint="eastAsia"/>
          <w:sz w:val="40"/>
          <w:szCs w:val="40"/>
        </w:rPr>
        <w:t>结题验收的通知</w:t>
      </w:r>
    </w:p>
    <w:p w:rsidR="00DF3EF2" w:rsidRPr="00DF3EF2" w:rsidRDefault="00DF3EF2" w:rsidP="00DF3EF2">
      <w:pPr>
        <w:rPr>
          <w:rFonts w:ascii="仿宋" w:eastAsia="仿宋" w:hAnsi="仿宋"/>
          <w:sz w:val="28"/>
          <w:szCs w:val="28"/>
        </w:rPr>
      </w:pP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各有关院校：</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中国物流学会、教育部高等学校物流管理与工程类专业教学指导委员会、全国物流职业教育教学指导委员会将对列入“201</w:t>
      </w:r>
      <w:r w:rsidR="00B27E32">
        <w:rPr>
          <w:rFonts w:ascii="仿宋" w:eastAsia="仿宋" w:hAnsi="仿宋" w:hint="eastAsia"/>
          <w:sz w:val="28"/>
          <w:szCs w:val="28"/>
        </w:rPr>
        <w:t>8</w:t>
      </w:r>
      <w:r w:rsidRPr="00DF3EF2">
        <w:rPr>
          <w:rFonts w:ascii="仿宋" w:eastAsia="仿宋" w:hAnsi="仿宋" w:hint="eastAsia"/>
          <w:sz w:val="28"/>
          <w:szCs w:val="28"/>
        </w:rPr>
        <w:t>年物流教改教研课题计划”的课题组织结题验收。现将有关事项通知如下：</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 xml:space="preserve"> 一、验收范围</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本次结题验收的范围仅限于《关于下达201</w:t>
      </w:r>
      <w:r w:rsidR="00720ABE">
        <w:rPr>
          <w:rFonts w:ascii="仿宋" w:eastAsia="仿宋" w:hAnsi="仿宋" w:hint="eastAsia"/>
          <w:sz w:val="28"/>
          <w:szCs w:val="28"/>
        </w:rPr>
        <w:t>8</w:t>
      </w:r>
      <w:r w:rsidRPr="00DF3EF2">
        <w:rPr>
          <w:rFonts w:ascii="仿宋" w:eastAsia="仿宋" w:hAnsi="仿宋" w:hint="eastAsia"/>
          <w:sz w:val="28"/>
          <w:szCs w:val="28"/>
        </w:rPr>
        <w:t>年物流教改教研课题计划的通知》（物学字[201</w:t>
      </w:r>
      <w:r w:rsidR="00720ABE">
        <w:rPr>
          <w:rFonts w:ascii="仿宋" w:eastAsia="仿宋" w:hAnsi="仿宋" w:hint="eastAsia"/>
          <w:sz w:val="28"/>
          <w:szCs w:val="28"/>
        </w:rPr>
        <w:t>8</w:t>
      </w:r>
      <w:r w:rsidRPr="00DF3EF2">
        <w:rPr>
          <w:rFonts w:ascii="仿宋" w:eastAsia="仿宋" w:hAnsi="仿宋" w:hint="eastAsia"/>
          <w:sz w:val="28"/>
          <w:szCs w:val="28"/>
        </w:rPr>
        <w:t>]</w:t>
      </w:r>
      <w:r w:rsidR="00720ABE">
        <w:rPr>
          <w:rFonts w:ascii="仿宋" w:eastAsia="仿宋" w:hAnsi="仿宋" w:hint="eastAsia"/>
          <w:sz w:val="28"/>
          <w:szCs w:val="28"/>
        </w:rPr>
        <w:t>6</w:t>
      </w:r>
      <w:r w:rsidRPr="00DF3EF2">
        <w:rPr>
          <w:rFonts w:ascii="仿宋" w:eastAsia="仿宋" w:hAnsi="仿宋" w:hint="eastAsia"/>
          <w:sz w:val="28"/>
          <w:szCs w:val="28"/>
        </w:rPr>
        <w:t>号）下达的1</w:t>
      </w:r>
      <w:r w:rsidR="00720ABE">
        <w:rPr>
          <w:rFonts w:ascii="仿宋" w:eastAsia="仿宋" w:hAnsi="仿宋" w:hint="eastAsia"/>
          <w:sz w:val="28"/>
          <w:szCs w:val="28"/>
        </w:rPr>
        <w:t>11</w:t>
      </w:r>
      <w:r w:rsidRPr="00DF3EF2">
        <w:rPr>
          <w:rFonts w:ascii="仿宋" w:eastAsia="仿宋" w:hAnsi="仿宋" w:hint="eastAsia"/>
          <w:sz w:val="28"/>
          <w:szCs w:val="28"/>
        </w:rPr>
        <w:t>个课题及</w:t>
      </w:r>
      <w:r w:rsidR="00720ABE" w:rsidRPr="00DF3EF2">
        <w:rPr>
          <w:rFonts w:ascii="仿宋" w:eastAsia="仿宋" w:hAnsi="仿宋" w:hint="eastAsia"/>
          <w:sz w:val="28"/>
          <w:szCs w:val="28"/>
        </w:rPr>
        <w:t>《关于下达201</w:t>
      </w:r>
      <w:r w:rsidR="00720ABE">
        <w:rPr>
          <w:rFonts w:ascii="仿宋" w:eastAsia="仿宋" w:hAnsi="仿宋" w:hint="eastAsia"/>
          <w:sz w:val="28"/>
          <w:szCs w:val="28"/>
        </w:rPr>
        <w:t>7</w:t>
      </w:r>
      <w:r w:rsidR="00720ABE" w:rsidRPr="00DF3EF2">
        <w:rPr>
          <w:rFonts w:ascii="仿宋" w:eastAsia="仿宋" w:hAnsi="仿宋" w:hint="eastAsia"/>
          <w:sz w:val="28"/>
          <w:szCs w:val="28"/>
        </w:rPr>
        <w:t>年物流教改教研课题计划的通知》（物学字[201</w:t>
      </w:r>
      <w:r w:rsidR="00720ABE">
        <w:rPr>
          <w:rFonts w:ascii="仿宋" w:eastAsia="仿宋" w:hAnsi="仿宋" w:hint="eastAsia"/>
          <w:sz w:val="28"/>
          <w:szCs w:val="28"/>
        </w:rPr>
        <w:t>7</w:t>
      </w:r>
      <w:r w:rsidR="00720ABE" w:rsidRPr="00DF3EF2">
        <w:rPr>
          <w:rFonts w:ascii="仿宋" w:eastAsia="仿宋" w:hAnsi="仿宋" w:hint="eastAsia"/>
          <w:sz w:val="28"/>
          <w:szCs w:val="28"/>
        </w:rPr>
        <w:t>]</w:t>
      </w:r>
      <w:r w:rsidR="00720ABE">
        <w:rPr>
          <w:rFonts w:ascii="仿宋" w:eastAsia="仿宋" w:hAnsi="仿宋" w:hint="eastAsia"/>
          <w:sz w:val="28"/>
          <w:szCs w:val="28"/>
        </w:rPr>
        <w:t>1</w:t>
      </w:r>
      <w:r w:rsidR="00720ABE" w:rsidRPr="00DF3EF2">
        <w:rPr>
          <w:rFonts w:ascii="仿宋" w:eastAsia="仿宋" w:hAnsi="仿宋" w:hint="eastAsia"/>
          <w:sz w:val="28"/>
          <w:szCs w:val="28"/>
        </w:rPr>
        <w:t>号）</w:t>
      </w:r>
      <w:r w:rsidR="00720ABE">
        <w:rPr>
          <w:rFonts w:ascii="仿宋" w:eastAsia="仿宋" w:hAnsi="仿宋" w:hint="eastAsia"/>
          <w:sz w:val="28"/>
          <w:szCs w:val="28"/>
        </w:rPr>
        <w:t>、</w:t>
      </w:r>
      <w:r w:rsidR="00720ABE" w:rsidRPr="00DF3EF2">
        <w:rPr>
          <w:rFonts w:ascii="仿宋" w:eastAsia="仿宋" w:hAnsi="仿宋" w:hint="eastAsia"/>
          <w:sz w:val="28"/>
          <w:szCs w:val="28"/>
        </w:rPr>
        <w:t>《关于下达201</w:t>
      </w:r>
      <w:r w:rsidR="00720ABE">
        <w:rPr>
          <w:rFonts w:ascii="仿宋" w:eastAsia="仿宋" w:hAnsi="仿宋" w:hint="eastAsia"/>
          <w:sz w:val="28"/>
          <w:szCs w:val="28"/>
        </w:rPr>
        <w:t>6</w:t>
      </w:r>
      <w:r w:rsidR="00720ABE" w:rsidRPr="00DF3EF2">
        <w:rPr>
          <w:rFonts w:ascii="仿宋" w:eastAsia="仿宋" w:hAnsi="仿宋" w:hint="eastAsia"/>
          <w:sz w:val="28"/>
          <w:szCs w:val="28"/>
        </w:rPr>
        <w:t>年物流教改教研课题计划的通知》（物学字[201</w:t>
      </w:r>
      <w:r w:rsidR="00720ABE">
        <w:rPr>
          <w:rFonts w:ascii="仿宋" w:eastAsia="仿宋" w:hAnsi="仿宋" w:hint="eastAsia"/>
          <w:sz w:val="28"/>
          <w:szCs w:val="28"/>
        </w:rPr>
        <w:t>6</w:t>
      </w:r>
      <w:r w:rsidR="00720ABE" w:rsidRPr="00DF3EF2">
        <w:rPr>
          <w:rFonts w:ascii="仿宋" w:eastAsia="仿宋" w:hAnsi="仿宋" w:hint="eastAsia"/>
          <w:sz w:val="28"/>
          <w:szCs w:val="28"/>
        </w:rPr>
        <w:t>]</w:t>
      </w:r>
      <w:r w:rsidR="00720ABE">
        <w:rPr>
          <w:rFonts w:ascii="仿宋" w:eastAsia="仿宋" w:hAnsi="仿宋" w:hint="eastAsia"/>
          <w:sz w:val="28"/>
          <w:szCs w:val="28"/>
        </w:rPr>
        <w:t>5</w:t>
      </w:r>
      <w:r w:rsidR="00720ABE" w:rsidRPr="00DF3EF2">
        <w:rPr>
          <w:rFonts w:ascii="仿宋" w:eastAsia="仿宋" w:hAnsi="仿宋" w:hint="eastAsia"/>
          <w:sz w:val="28"/>
          <w:szCs w:val="28"/>
        </w:rPr>
        <w:t>号）</w:t>
      </w:r>
      <w:r w:rsidRPr="00DF3EF2">
        <w:rPr>
          <w:rFonts w:ascii="仿宋" w:eastAsia="仿宋" w:hAnsi="仿宋" w:hint="eastAsia"/>
          <w:sz w:val="28"/>
          <w:szCs w:val="28"/>
        </w:rPr>
        <w:t>中申请延期的课题。</w:t>
      </w:r>
    </w:p>
    <w:p w:rsidR="00DF3EF2" w:rsidRPr="00CF7888" w:rsidRDefault="00DF3EF2" w:rsidP="00CF7888">
      <w:pPr>
        <w:ind w:firstLineChars="196" w:firstLine="551"/>
        <w:rPr>
          <w:rFonts w:ascii="仿宋" w:eastAsia="仿宋" w:hAnsi="仿宋"/>
          <w:b/>
          <w:sz w:val="28"/>
          <w:szCs w:val="28"/>
        </w:rPr>
      </w:pPr>
      <w:r w:rsidRPr="00CF7888">
        <w:rPr>
          <w:rFonts w:ascii="仿宋" w:eastAsia="仿宋" w:hAnsi="仿宋" w:hint="eastAsia"/>
          <w:b/>
          <w:sz w:val="28"/>
          <w:szCs w:val="28"/>
        </w:rPr>
        <w:t>二、需要提交的材料</w:t>
      </w:r>
    </w:p>
    <w:p w:rsidR="00DF3EF2" w:rsidRPr="00DF3EF2" w:rsidRDefault="00DF3EF2" w:rsidP="00DF3EF2">
      <w:pPr>
        <w:ind w:firstLineChars="200" w:firstLine="560"/>
        <w:rPr>
          <w:rFonts w:ascii="仿宋" w:eastAsia="仿宋" w:hAnsi="仿宋"/>
          <w:sz w:val="28"/>
          <w:szCs w:val="28"/>
        </w:rPr>
      </w:pPr>
      <w:r w:rsidRPr="00DF3EF2">
        <w:rPr>
          <w:rFonts w:ascii="仿宋" w:eastAsia="仿宋" w:hAnsi="仿宋" w:hint="eastAsia"/>
          <w:sz w:val="28"/>
          <w:szCs w:val="28"/>
        </w:rPr>
        <w:t>本年度所有课题结题材料均须通过中国物流与采购教育认证网-课题评审系统（http://wljgjy.clpp.org.cn/）上传，请各课题负责人于3月</w:t>
      </w:r>
      <w:r w:rsidR="00CD5B57">
        <w:rPr>
          <w:rFonts w:ascii="仿宋" w:eastAsia="仿宋" w:hAnsi="仿宋" w:hint="eastAsia"/>
          <w:sz w:val="28"/>
          <w:szCs w:val="28"/>
        </w:rPr>
        <w:t>31</w:t>
      </w:r>
      <w:r w:rsidRPr="00DF3EF2">
        <w:rPr>
          <w:rFonts w:ascii="仿宋" w:eastAsia="仿宋" w:hAnsi="仿宋" w:hint="eastAsia"/>
          <w:sz w:val="28"/>
          <w:szCs w:val="28"/>
        </w:rPr>
        <w:t>日前登录系统并按要求填报提交材料。具体需提交材料如下：</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1.《全国高校物流教改教研课题结题报告书》（请先登录系统课题结题页面点击红色字体“课题结题报告表”下载，填写后上传至“课题结题报告”一栏）；</w:t>
      </w:r>
    </w:p>
    <w:p w:rsidR="0062521C" w:rsidRDefault="00DF3EF2" w:rsidP="0062521C">
      <w:pPr>
        <w:ind w:firstLine="570"/>
        <w:rPr>
          <w:rFonts w:ascii="仿宋" w:eastAsia="仿宋" w:hAnsi="仿宋"/>
          <w:sz w:val="28"/>
          <w:szCs w:val="28"/>
        </w:rPr>
      </w:pPr>
      <w:r w:rsidRPr="00DF3EF2">
        <w:rPr>
          <w:rFonts w:ascii="仿宋" w:eastAsia="仿宋" w:hAnsi="仿宋" w:hint="eastAsia"/>
          <w:sz w:val="28"/>
          <w:szCs w:val="28"/>
        </w:rPr>
        <w:lastRenderedPageBreak/>
        <w:t>2.课题研究报告（包括标题、摘要、正文、参考文献等，但不得</w:t>
      </w:r>
      <w:r w:rsidR="0062521C">
        <w:rPr>
          <w:rFonts w:ascii="仿宋" w:eastAsia="仿宋" w:hAnsi="仿宋" w:hint="eastAsia"/>
          <w:sz w:val="28"/>
          <w:szCs w:val="28"/>
        </w:rPr>
        <w:t>出现与作者姓名、单位相关的信息）；</w:t>
      </w:r>
    </w:p>
    <w:p w:rsidR="00DF3EF2" w:rsidRPr="00DF3EF2" w:rsidRDefault="0062521C" w:rsidP="0062521C">
      <w:pPr>
        <w:ind w:firstLine="570"/>
        <w:rPr>
          <w:rFonts w:ascii="仿宋" w:eastAsia="仿宋" w:hAnsi="仿宋"/>
          <w:sz w:val="28"/>
          <w:szCs w:val="28"/>
        </w:rPr>
      </w:pPr>
      <w:r>
        <w:rPr>
          <w:rFonts w:ascii="仿宋" w:eastAsia="仿宋" w:hAnsi="仿宋" w:hint="eastAsia"/>
          <w:sz w:val="28"/>
          <w:szCs w:val="28"/>
        </w:rPr>
        <w:t>3.</w:t>
      </w:r>
      <w:r w:rsidR="00DF3EF2" w:rsidRPr="00DF3EF2">
        <w:rPr>
          <w:rFonts w:ascii="仿宋" w:eastAsia="仿宋" w:hAnsi="仿宋" w:hint="eastAsia"/>
          <w:sz w:val="28"/>
          <w:szCs w:val="28"/>
        </w:rPr>
        <w:t>其他材料（课题研究过程中形成的与研究相关的成果，如发表的论文、出版的书籍、开发的软件等）请打包上传至系统课题结题页面“课题研究成果”一栏；</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以上材料电子文档统一为</w:t>
      </w:r>
      <w:r w:rsidR="001F628F">
        <w:rPr>
          <w:rFonts w:ascii="仿宋" w:eastAsia="仿宋" w:hAnsi="仿宋" w:hint="eastAsia"/>
          <w:sz w:val="28"/>
          <w:szCs w:val="28"/>
        </w:rPr>
        <w:t>word07</w:t>
      </w:r>
      <w:r w:rsidRPr="00DF3EF2">
        <w:rPr>
          <w:rFonts w:ascii="仿宋" w:eastAsia="仿宋" w:hAnsi="仿宋" w:hint="eastAsia"/>
          <w:sz w:val="28"/>
          <w:szCs w:val="28"/>
        </w:rPr>
        <w:t>版，课题材料名称格式均为“课题编号-课题名称”（如：JZW201</w:t>
      </w:r>
      <w:r>
        <w:rPr>
          <w:rFonts w:ascii="仿宋" w:eastAsia="仿宋" w:hAnsi="仿宋" w:hint="eastAsia"/>
          <w:sz w:val="28"/>
          <w:szCs w:val="28"/>
        </w:rPr>
        <w:t>7</w:t>
      </w:r>
      <w:r w:rsidRPr="00DF3EF2">
        <w:rPr>
          <w:rFonts w:ascii="仿宋" w:eastAsia="仿宋" w:hAnsi="仿宋" w:hint="eastAsia"/>
          <w:sz w:val="28"/>
          <w:szCs w:val="28"/>
        </w:rPr>
        <w:t>00*--物流人才培养模式探索）。</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三、材料提交时间</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教指委即日起开始受理材料提交，截止日期为201</w:t>
      </w:r>
      <w:r w:rsidR="00720ABE">
        <w:rPr>
          <w:rFonts w:ascii="仿宋" w:eastAsia="仿宋" w:hAnsi="仿宋" w:hint="eastAsia"/>
          <w:sz w:val="28"/>
          <w:szCs w:val="28"/>
        </w:rPr>
        <w:t>9</w:t>
      </w:r>
      <w:r w:rsidRPr="00DF3EF2">
        <w:rPr>
          <w:rFonts w:ascii="仿宋" w:eastAsia="仿宋" w:hAnsi="仿宋" w:hint="eastAsia"/>
          <w:sz w:val="28"/>
          <w:szCs w:val="28"/>
        </w:rPr>
        <w:t>年3月</w:t>
      </w:r>
      <w:r w:rsidR="00720ABE">
        <w:rPr>
          <w:rFonts w:ascii="仿宋" w:eastAsia="仿宋" w:hAnsi="仿宋" w:hint="eastAsia"/>
          <w:sz w:val="28"/>
          <w:szCs w:val="28"/>
        </w:rPr>
        <w:t>31</w:t>
      </w:r>
      <w:r w:rsidRPr="00DF3EF2">
        <w:rPr>
          <w:rFonts w:ascii="仿宋" w:eastAsia="仿宋" w:hAnsi="仿宋" w:hint="eastAsia"/>
          <w:sz w:val="28"/>
          <w:szCs w:val="28"/>
        </w:rPr>
        <w:t>日。逾期不提交材料或材料不全的课题，不得参与验收评审。</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需要申请延期的课题，请于201</w:t>
      </w:r>
      <w:r w:rsidR="00720ABE">
        <w:rPr>
          <w:rFonts w:ascii="仿宋" w:eastAsia="仿宋" w:hAnsi="仿宋" w:hint="eastAsia"/>
          <w:sz w:val="28"/>
          <w:szCs w:val="28"/>
        </w:rPr>
        <w:t>9</w:t>
      </w:r>
      <w:r w:rsidRPr="00DF3EF2">
        <w:rPr>
          <w:rFonts w:ascii="仿宋" w:eastAsia="仿宋" w:hAnsi="仿宋" w:hint="eastAsia"/>
          <w:sz w:val="28"/>
          <w:szCs w:val="28"/>
        </w:rPr>
        <w:t>年3月</w:t>
      </w:r>
      <w:r w:rsidR="00720ABE">
        <w:rPr>
          <w:rFonts w:ascii="仿宋" w:eastAsia="仿宋" w:hAnsi="仿宋" w:hint="eastAsia"/>
          <w:sz w:val="28"/>
          <w:szCs w:val="28"/>
        </w:rPr>
        <w:t>31</w:t>
      </w:r>
      <w:r w:rsidRPr="00DF3EF2">
        <w:rPr>
          <w:rFonts w:ascii="仿宋" w:eastAsia="仿宋" w:hAnsi="仿宋" w:hint="eastAsia"/>
          <w:sz w:val="28"/>
          <w:szCs w:val="28"/>
        </w:rPr>
        <w:t>日前登录系统首页点击延期申请，根据要求填写并提交延期申请表，本年度所有延期课题将参与下一年度的评审。</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四、评选及获奖公示</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中国物流学会、教育部高等学校物流管理与工程类专业教学指导委员会、全国物流职业教育教学指导委员会将组织专家对所收报告按照统一标准评审，其结果将于7月</w:t>
      </w:r>
      <w:r w:rsidR="00CF7888">
        <w:rPr>
          <w:rFonts w:ascii="仿宋" w:eastAsia="仿宋" w:hAnsi="仿宋" w:hint="eastAsia"/>
          <w:sz w:val="28"/>
          <w:szCs w:val="28"/>
        </w:rPr>
        <w:t>份</w:t>
      </w:r>
      <w:r w:rsidRPr="00DF3EF2">
        <w:rPr>
          <w:rFonts w:ascii="仿宋" w:eastAsia="仿宋" w:hAnsi="仿宋" w:hint="eastAsia"/>
          <w:sz w:val="28"/>
          <w:szCs w:val="28"/>
        </w:rPr>
        <w:t>在中国物流与采购</w:t>
      </w:r>
      <w:r w:rsidR="00106CDE">
        <w:rPr>
          <w:rFonts w:ascii="仿宋" w:eastAsia="仿宋" w:hAnsi="仿宋" w:hint="eastAsia"/>
          <w:sz w:val="28"/>
          <w:szCs w:val="28"/>
        </w:rPr>
        <w:t>教育</w:t>
      </w:r>
      <w:r w:rsidRPr="00DF3EF2">
        <w:rPr>
          <w:rFonts w:ascii="仿宋" w:eastAsia="仿宋" w:hAnsi="仿宋" w:hint="eastAsia"/>
          <w:sz w:val="28"/>
          <w:szCs w:val="28"/>
        </w:rPr>
        <w:t>认证网（http://www.clpp.org.cn）公示。</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五、联系方式</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 xml:space="preserve">地址： </w:t>
      </w:r>
      <w:r w:rsidR="0062521C" w:rsidRPr="0062521C">
        <w:rPr>
          <w:rFonts w:ascii="仿宋" w:eastAsia="仿宋" w:hAnsi="仿宋" w:hint="eastAsia"/>
          <w:sz w:val="28"/>
          <w:szCs w:val="28"/>
        </w:rPr>
        <w:t>亿达丽泽商务中心3层319室（丰台区双营路9号）</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 xml:space="preserve">联系人：肖敏          </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电话：</w:t>
      </w:r>
      <w:r w:rsidR="00193510">
        <w:rPr>
          <w:rFonts w:ascii="仿宋" w:eastAsia="仿宋" w:hAnsi="仿宋" w:hint="eastAsia"/>
          <w:sz w:val="28"/>
          <w:szCs w:val="28"/>
        </w:rPr>
        <w:t>18210406491</w:t>
      </w:r>
    </w:p>
    <w:p w:rsidR="00BF1095"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lastRenderedPageBreak/>
        <w:t>电子邮件：</w:t>
      </w:r>
      <w:r w:rsidR="00CF7888" w:rsidRPr="00CF7888">
        <w:rPr>
          <w:rFonts w:ascii="仿宋" w:eastAsia="仿宋" w:hAnsi="仿宋" w:hint="eastAsia"/>
          <w:sz w:val="28"/>
          <w:szCs w:val="28"/>
        </w:rPr>
        <w:t>wljzw@vip.163.com</w:t>
      </w:r>
    </w:p>
    <w:p w:rsidR="00CF7888" w:rsidRDefault="00CF7888" w:rsidP="00CF7888">
      <w:pPr>
        <w:ind w:firstLineChars="200" w:firstLine="562"/>
        <w:rPr>
          <w:rFonts w:ascii="仿宋" w:eastAsia="仿宋" w:hAnsi="仿宋"/>
          <w:sz w:val="28"/>
          <w:szCs w:val="28"/>
        </w:rPr>
      </w:pPr>
      <w:r w:rsidRPr="00CF7888">
        <w:rPr>
          <w:rFonts w:ascii="仿宋" w:eastAsia="仿宋" w:hAnsi="仿宋" w:hint="eastAsia"/>
          <w:b/>
          <w:sz w:val="28"/>
          <w:szCs w:val="28"/>
        </w:rPr>
        <w:t>附件：</w:t>
      </w:r>
      <w:r>
        <w:rPr>
          <w:rFonts w:ascii="仿宋" w:eastAsia="仿宋" w:hAnsi="仿宋" w:hint="eastAsia"/>
          <w:sz w:val="28"/>
          <w:szCs w:val="28"/>
        </w:rPr>
        <w:t>课题结题验收名单</w:t>
      </w:r>
    </w:p>
    <w:p w:rsidR="00106CDE" w:rsidRDefault="00106CDE" w:rsidP="00106CDE">
      <w:pPr>
        <w:ind w:firstLineChars="1800" w:firstLine="5040"/>
        <w:rPr>
          <w:rFonts w:ascii="仿宋" w:eastAsia="仿宋" w:hAnsi="仿宋"/>
          <w:sz w:val="28"/>
          <w:szCs w:val="28"/>
        </w:rPr>
      </w:pPr>
    </w:p>
    <w:p w:rsidR="00CF7888" w:rsidRDefault="00106CDE" w:rsidP="00106CDE">
      <w:pPr>
        <w:ind w:firstLineChars="1800" w:firstLine="5040"/>
        <w:rPr>
          <w:rFonts w:ascii="仿宋" w:eastAsia="仿宋" w:hAnsi="仿宋"/>
          <w:sz w:val="28"/>
          <w:szCs w:val="28"/>
        </w:rPr>
      </w:pPr>
      <w:r>
        <w:rPr>
          <w:rFonts w:ascii="仿宋" w:eastAsia="仿宋" w:hAnsi="仿宋" w:hint="eastAsia"/>
          <w:sz w:val="28"/>
          <w:szCs w:val="28"/>
        </w:rPr>
        <w:t>中国物流学会</w:t>
      </w:r>
    </w:p>
    <w:p w:rsidR="00CF7888" w:rsidRDefault="00CF7888" w:rsidP="00CD3EE2">
      <w:pPr>
        <w:ind w:firstLineChars="1750" w:firstLine="4900"/>
        <w:rPr>
          <w:rFonts w:ascii="仿宋" w:eastAsia="仿宋" w:hAnsi="仿宋"/>
          <w:sz w:val="28"/>
          <w:szCs w:val="28"/>
        </w:rPr>
      </w:pPr>
      <w:r>
        <w:rPr>
          <w:rFonts w:ascii="仿宋" w:eastAsia="仿宋" w:hAnsi="仿宋"/>
          <w:sz w:val="28"/>
          <w:szCs w:val="28"/>
        </w:rPr>
        <w:t>201</w:t>
      </w:r>
      <w:r w:rsidR="00720ABE">
        <w:rPr>
          <w:rFonts w:ascii="仿宋" w:eastAsia="仿宋" w:hAnsi="仿宋" w:hint="eastAsia"/>
          <w:sz w:val="28"/>
          <w:szCs w:val="28"/>
        </w:rPr>
        <w:t>9</w:t>
      </w:r>
      <w:r>
        <w:rPr>
          <w:rFonts w:ascii="仿宋" w:eastAsia="仿宋" w:hAnsi="仿宋" w:hint="eastAsia"/>
          <w:sz w:val="28"/>
          <w:szCs w:val="28"/>
        </w:rPr>
        <w:t>年</w:t>
      </w:r>
      <w:r w:rsidR="00720ABE">
        <w:rPr>
          <w:rFonts w:ascii="仿宋" w:eastAsia="仿宋" w:hAnsi="仿宋" w:hint="eastAsia"/>
          <w:sz w:val="28"/>
          <w:szCs w:val="28"/>
        </w:rPr>
        <w:t>2</w:t>
      </w:r>
      <w:r>
        <w:rPr>
          <w:rFonts w:ascii="仿宋" w:eastAsia="仿宋" w:hAnsi="仿宋" w:hint="eastAsia"/>
          <w:sz w:val="28"/>
          <w:szCs w:val="28"/>
        </w:rPr>
        <w:t>月</w:t>
      </w:r>
      <w:r w:rsidR="00720ABE">
        <w:rPr>
          <w:rFonts w:ascii="仿宋" w:eastAsia="仿宋" w:hAnsi="仿宋" w:hint="eastAsia"/>
          <w:sz w:val="28"/>
          <w:szCs w:val="28"/>
        </w:rPr>
        <w:t>21</w:t>
      </w:r>
      <w:r>
        <w:rPr>
          <w:rFonts w:ascii="仿宋" w:eastAsia="仿宋" w:hAnsi="仿宋" w:hint="eastAsia"/>
          <w:sz w:val="28"/>
          <w:szCs w:val="28"/>
        </w:rPr>
        <w:t>日</w:t>
      </w:r>
    </w:p>
    <w:p w:rsidR="0014619B" w:rsidRPr="00ED0B2B" w:rsidRDefault="00ED0B2B" w:rsidP="0014619B">
      <w:pPr>
        <w:rPr>
          <w:rFonts w:ascii="仿宋" w:eastAsia="仿宋" w:hAnsi="仿宋"/>
          <w:sz w:val="28"/>
          <w:szCs w:val="28"/>
        </w:rPr>
      </w:pPr>
      <w:r w:rsidRPr="00ED0B2B">
        <w:rPr>
          <w:rFonts w:ascii="仿宋" w:eastAsia="仿宋" w:hAnsi="仿宋" w:hint="eastAsia"/>
          <w:sz w:val="28"/>
          <w:szCs w:val="28"/>
        </w:rPr>
        <w:t>附件</w:t>
      </w:r>
      <w:r w:rsidR="001F628F">
        <w:rPr>
          <w:rFonts w:ascii="仿宋" w:eastAsia="仿宋" w:hAnsi="仿宋" w:hint="eastAsia"/>
          <w:sz w:val="28"/>
          <w:szCs w:val="28"/>
        </w:rPr>
        <w:t>:</w:t>
      </w:r>
    </w:p>
    <w:p w:rsidR="00FA0826" w:rsidRPr="001F628F" w:rsidRDefault="001F628F" w:rsidP="001F628F">
      <w:pPr>
        <w:jc w:val="center"/>
        <w:rPr>
          <w:b/>
        </w:rPr>
      </w:pPr>
      <w:r w:rsidRPr="001F628F">
        <w:rPr>
          <w:rFonts w:ascii="仿宋" w:eastAsia="仿宋" w:hAnsi="仿宋" w:hint="eastAsia"/>
          <w:b/>
          <w:sz w:val="28"/>
          <w:szCs w:val="28"/>
        </w:rPr>
        <w:t>课题结题验收名单</w:t>
      </w:r>
    </w:p>
    <w:tbl>
      <w:tblPr>
        <w:tblW w:w="9215" w:type="dxa"/>
        <w:tblInd w:w="-176" w:type="dxa"/>
        <w:tblLook w:val="04A0"/>
      </w:tblPr>
      <w:tblGrid>
        <w:gridCol w:w="1560"/>
        <w:gridCol w:w="3260"/>
        <w:gridCol w:w="2694"/>
        <w:gridCol w:w="1701"/>
      </w:tblGrid>
      <w:tr w:rsidR="00DB7FAF" w:rsidRPr="00DB7FAF" w:rsidTr="00DB7FAF">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b/>
                <w:bCs/>
                <w:color w:val="000000"/>
                <w:kern w:val="0"/>
                <w:sz w:val="22"/>
              </w:rPr>
            </w:pPr>
            <w:r w:rsidRPr="00DB7FAF">
              <w:rPr>
                <w:rFonts w:ascii="仿宋" w:eastAsia="仿宋" w:hAnsi="仿宋" w:cs="宋体" w:hint="eastAsia"/>
                <w:b/>
                <w:bCs/>
                <w:color w:val="000000"/>
                <w:kern w:val="0"/>
                <w:sz w:val="22"/>
              </w:rPr>
              <w:t>课题编号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b/>
                <w:bCs/>
                <w:color w:val="000000"/>
                <w:kern w:val="0"/>
                <w:sz w:val="22"/>
              </w:rPr>
            </w:pPr>
            <w:r w:rsidRPr="00DB7FAF">
              <w:rPr>
                <w:rFonts w:ascii="仿宋" w:eastAsia="仿宋" w:hAnsi="仿宋" w:cs="宋体" w:hint="eastAsia"/>
                <w:b/>
                <w:bCs/>
                <w:color w:val="000000"/>
                <w:kern w:val="0"/>
                <w:sz w:val="22"/>
              </w:rPr>
              <w:t>课题名称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b/>
                <w:bCs/>
                <w:color w:val="000000"/>
                <w:kern w:val="0"/>
                <w:sz w:val="22"/>
              </w:rPr>
            </w:pPr>
            <w:r w:rsidRPr="00DB7FAF">
              <w:rPr>
                <w:rFonts w:ascii="仿宋" w:eastAsia="仿宋" w:hAnsi="仿宋" w:cs="宋体" w:hint="eastAsia"/>
                <w:b/>
                <w:bCs/>
                <w:color w:val="000000"/>
                <w:kern w:val="0"/>
                <w:sz w:val="22"/>
              </w:rPr>
              <w:t>申报单位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b/>
                <w:bCs/>
                <w:color w:val="000000"/>
                <w:kern w:val="0"/>
                <w:sz w:val="22"/>
              </w:rPr>
            </w:pPr>
            <w:r w:rsidRPr="00DB7FAF">
              <w:rPr>
                <w:rFonts w:ascii="仿宋" w:eastAsia="仿宋" w:hAnsi="仿宋" w:cs="宋体" w:hint="eastAsia"/>
                <w:b/>
                <w:bCs/>
                <w:color w:val="000000"/>
                <w:kern w:val="0"/>
                <w:sz w:val="22"/>
              </w:rPr>
              <w:t>课题主持人</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JZW2016006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应用型本科物流工程专业的《物流信息技术》课程建设研究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厦门华厦学院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赵静</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JZW2016008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基于物流实训基地开展实践能力培养模式研究——以广东职业技术学院物流管理专业为例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广东职业技术学院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许四化</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JZW2016015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虚拟与实体结合的物流装备实验室设计与建设</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山东科技大学交通学院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曹冲振</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JZW2016016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“互联网+”背景下高职物流管理专业双师型教师队伍建设研究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秦皇岛职业技术学院现代物流研究所</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吴晓坤</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JZW2016017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基于体验式教学的本科《物流导论》课程设计</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四川工商学院国际商学院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刘祥超</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JZW2016018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基于课业大赛驱动的《物流ERP》教学范式改革</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四川工商学院国际商学院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马常松</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JZW2016021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工业4.0背景下，智能仓储教学改革研究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青岛黄海学院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祝慧</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JZW2016026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基于“现代学徒制”模式的物流技术技能人才培养研究——以秦皇岛职业技术学院为例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秦皇岛职业技术学院现代物流研究所</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章扬</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JZW2016045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高职院校农业物流课程体系研究与构建</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重庆城市管理职业学院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王娟娟</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JZW2016055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高职院校创新创业教育与物流管理专业教育融合的路径研究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长江职业学院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平怡</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JZW2016056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基于跨境电商发展的《国际物流学》课程教学研究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广州科技职业技术学院经济贸易系</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黄友文</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JZW2016042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基于工作流程的中高衔接仓储配送实训项目开发研究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苏州旅游与财经高等职业技术学校</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叶雷锋</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JZW2016060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学科竞赛对于物流专业学生综合能力培养的探讨</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南开大学滨海学院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曹海鸥</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JZW2016062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高职高专物流管理类专业多元化实践性教学体系构建与实践研究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广东水利电力职业技术学院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周荛阳</w:t>
            </w:r>
          </w:p>
        </w:tc>
      </w:tr>
      <w:tr w:rsidR="00DB7FAF" w:rsidRPr="00DB7FAF" w:rsidTr="00DB7FAF">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JZW2016068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基于“学生—企业—学校”价值导向的物流专业应用型人才培养模式与支撑体系研究</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安庆师范学院经济管理学院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汪凌</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JZW2016076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《汽车物流》课程体系构建与教学实践研究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湖北汽车工业学院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江世英</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JZW2016078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基于信息平台的物流金融实践能力培养的研究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湖南现代物流职业技术学院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翦象慧</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JZW2016084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内蒙古农业大学物流管理专业模拟实验教学体系构建研究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内蒙古农业大学</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刘桂艳</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JZW2016089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多维度协作学习模式的物流系统仿真教学研究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武汉科技大学 汽车与交通工程学院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梁晓磊</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JZW2016098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高职院校特殊群体顶岗实习教学管理模式创新研究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山东轻工职业学院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杨新月</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JZW2016101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基于二维码技术的物流英语资源共享平台的开发研究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广东交通职业技术学院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何琇瑶</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JZW2017060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基于TRIZ理论的创新教育与高职物流管理专业课程融合研究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顺德职业技术学院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师建华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JZW2017114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应用性本科院校“双能+双证”人才培养模式研究与实践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武昌首义学院经济管理学院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陈琴弦</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JZW2017064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物流系统仿真优化课程规划与建设研究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湖南物流与采购联合会</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周沐</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JZW2017157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互联网思维与创新创业理念下教学改革研究——以物流信息技术课程群为例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山东科技大学交通学院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宋作玲</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JZW2017148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基于教学空间的课程教学资源建设与应用研究-以物流管理为例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常州旅游商贸高等职业技术学校</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史金虎</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JZW2017144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基于乐实农产品销售公司构建“教做研创”平台的探索--以农产品物流与营销专业为例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上海农林职业技术学院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路以兴</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JZW2017129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应用型物流管理本科专业实践教学体系设计与实施方案研究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南京工程学院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欧邦才</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JZW2017047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面向物流专业的《客户关系管理》课程的教学改革与实践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浙江科技学院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陈帆</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JZW2017042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基于能力本位的《采购与供应实务》项目化教学改革探索与实践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河源职业技术学院</w:t>
            </w:r>
          </w:p>
        </w:tc>
        <w:tc>
          <w:tcPr>
            <w:tcW w:w="1701"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吴春尚</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“双高”背景下的高职物流管理专业群内部质量保障体系建设与实践研究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辽宁省交通高等专科学校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孔月红</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高职物流管理专业虚拟仿真实践教学</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齐鲁医药学院商学院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孙婕</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JZW2018004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物流管理专业中高职衔接课程体系研究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山东商业职业技术学院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樊艳玲</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订单班人才培养模式的实践与推广研究</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辽宁省交通高等专科学校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刘景良</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产教融合、协同创新双力驱动高职物流管理专业群校企合作模式创新与实践研究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辽宁省交通高等专科学校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仪玉莉</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基于职业能力导向的《国际物流》课程改革研究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山东商业职业技术学院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李娜</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“互联网+”背景下物流营销专业教学改革及创新研究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上海佳吉快运有限公司长沙分公司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李炫林</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JZW2018009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双创背景下的物流企业网点拓展与运营课程建设与实践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滁州远方车船装备工程有限公司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张小桃</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中等职业学校学生创新创业项目“365创客空间”探索实践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河北经济管理学校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苏国锦</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产教融合、校企合作的共同育人机制评价体系研究与构建实践——以高职物流管理专业为例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深圳职业技术学院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胡延华</w:t>
            </w:r>
          </w:p>
        </w:tc>
      </w:tr>
      <w:tr w:rsidR="00DB7FAF" w:rsidRPr="00DB7FAF" w:rsidTr="00DB7FAF">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《采购物流》教学改革研究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商丘工学院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郑金忠</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基于双创背景下《供应链管理实务》课程创新与改革研究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长江职业学院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吴晶</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中职物流学生学教一体“7S标准化管理”模式实施研究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河北经济管理学校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孙明贺</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中等职业学校智慧物流课程体系开发与研究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河北经济管理学校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郑学平</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大数据背景下高职《物流统计与实务》课程的教学改革与实践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滁州远方车辆装备工程有限公司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周宇</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创新创业教育背景下高职《物流市场营销》课程建设研究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滁州远方车船装备工程有限公司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旷健玲</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供给侧结构性改革背景下物流人才培养模式研究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上海佳吉快运有限公司长沙分公司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赖霞红</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JZW2018019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现代学徒制人才培养模式实践与思考--以广州顺丰-广东岭南职业技术学院物流专业为例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广东岭南职业技术学院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李洁</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双创背景下， 探索物流专业扶贫学生“精准”培养体系</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北京市商业学校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王彩娥</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独立学院物流运筹学模块化教学改革研究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西南科技大学城市学院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邹江</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高职ESP课程混合式教学模式的建构与评估——以《物流英语》课为例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湖南省物流与采购联合会</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刘洁</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物流管理专业现代学徒制培养质量 评价体系研究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湖南现代物流职业技术学院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蔡丽玲</w:t>
            </w:r>
          </w:p>
        </w:tc>
      </w:tr>
      <w:tr w:rsidR="00DB7FAF" w:rsidRPr="00DB7FAF" w:rsidTr="00DB7FAF">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JZW2018024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基于微课的《电子商务物流管理》课程“353”教学模式研究与实践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湖南省物流公共信息平台有限公司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龚芳</w:t>
            </w:r>
          </w:p>
        </w:tc>
      </w:tr>
      <w:tr w:rsidR="00DB7FAF" w:rsidRPr="00DB7FAF" w:rsidTr="00DB7FAF">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物流管理专业群《计算机应用基础》课程差异化教学改革研究与实践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湖南省物流与采购联合会</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刘香丽</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基于“现代学徒制”的《仓储配送实务》在线开放课程建设研究与实践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湖南省物流公共信息平台有限公司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冯梅</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基于校企双主体育人的现代学徒制特色《运输实务》在线开放课程建设研究与实践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湖南现代物流职业技术学院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缪桂根</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“一带一路”战略下高职《国际贸易实务》课程教学改革与实践研究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湖南省物流公共信息平台有限公司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朱莎莎</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JZW2018029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仓储经理（高等学徒Level 4）校企“双基地”实践教学资源体系研究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湖南现代物流职业技术学院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袁世军</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基于互联网+的商品学翻转课堂式教学改革</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湖南女子学院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王琳</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基于“互联网+”的物流专业MIS教学改革与创新研究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太原理工大学 经济管理学院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马家齐</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物流管理专业移动学习过程性评价研究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太原理工大学 经济管理学院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戴宏</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基于OBE理念的供应链管理课程群建设与研究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广东财经大学华商学院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刘连花</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基于供应链运营能力培养的应用型本科物流工程专业实践教学改革研究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厦门华厦学院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陈晖</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基于“双创”能力培养的高职《采购管理实务》课程教学改革研究与实践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长春金融高等专科学校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李巍</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《物流信息技术》Spoc课堂教学实践研究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武汉交通职业学院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刘宁</w:t>
            </w:r>
          </w:p>
        </w:tc>
      </w:tr>
      <w:tr w:rsidR="00DB7FAF" w:rsidRPr="00DB7FAF" w:rsidTr="00DB7FAF">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智慧物流创新人才培养模式探索</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广西科技大学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葛动元</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“互联网+”背景下农产品物流技能型人才培养模式创新研究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江苏农牧科技职业学院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朱芳</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JZW2018039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创新创业视角下的高职物流管理专业课程设计的研究——以《仓储与配送管理》课程为例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广东交通职业技术学院运输与经济管理学院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宋雷</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基于创新创业能力培养的课程改革与实践——以《供应链管理》为例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江苏经贸职业技术学院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王桂花</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JZW2018041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粤港澳大湾区背景下物流人才培养研究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广东交通职业技术学院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曾艳英</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基于快递行业《客户关系管理》课程资源库建设研究</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山东交通职业学院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韩小霞</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互联网+流通背景下“流通经济学”课程研究型教学改革探索与实践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重庆理工大学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黄芳</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基于数据挖掘能力培养的财务报表分析课程改革研究——以物流产业为例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厦门华厦学院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张筱莉</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物流管理专业《企业实践与专业调研》实训课程教改</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成都理工大学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谭满益</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基于工作过程系统化的采购与供应管理专业课程体系构建研究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成都工贸职业技术学院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卓晓芸</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智慧物流视角下高职物流管理专业智慧课堂的研究与构建</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北京财贸职业学院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刘华</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新环境下高职院校《供应链管理》课程诊改研究——以云南省为例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昆明冶金高等专科学校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张俊</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JZW2018049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基于DEA和AHP的应用型物流管理本科专业教学质量评价体系研究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西南财经大学天府学院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苏利波</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“互联网+”背景下独立学院应用型物流管理人才培养模式研究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山西农业大学信息学院经济管理系</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闫海鹰</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基于美国DQP成果导向的高职物流管理专业课程体系优化的探索与实践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广东岭南职业技术学院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翟树芹</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智慧物流环境下高校物流专业大学生学习投入度提升路径研究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江苏科技大学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李晓萍</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电子商务专业（跨境方向）物流类课程体系构建与有效教学</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广东交通职业技术学院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陈元</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产业结构转型升级背景下职业院校物流专业建设路径研究--以温州为例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浙江东方职业技术学院管理学院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殷洁</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高职采购与供应管理专业课程体系建设研究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湖南省物流公共信息平台</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何建崎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基于卓越计划的物流管理人才培养模式研究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太原理工大学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杨春艳</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校企深度融合的高职物流校内生产性实训基地长效运行管理的研究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广州城建职业学院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劳健</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JZW2018058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面向市场需求的物流工程方向核心课程体系建设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南京理工大学紫金学院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丁磊</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JZW2018059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应用导向的物流信息化课程体系研究与实践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北京联合大学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李平</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物流系统仿真课程教学方法研究与实践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北京联合大学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孙雪</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应用型本科第三方物流教材开发-- —基于“项目导向、任务驱动”模式</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成都师范学院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田红英</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高职高专物流类学生成功创业困素及路径研究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昆明冶金高等专科学校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潘灿辉</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“项目引领，产教融合”培养具有行业气质中职物流专业名师模式的研究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山东省潍坊商业学校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周健康</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云南高职院校创新型物流管理人才培养模式研究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昆明冶金高等专科学校</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段丽梅</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互联网+背景下的物流工程专业课程体系优化研究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沈阳建筑大学交通工程学院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张云凤</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全互动式教学方法在本科物流工程专业《统计学》课程中应用研究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山东华宇工学院经济管理学院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王珊珊</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深度学习理论下翻转学习模式的创新与应用</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西南交通大学交通运输与物流学院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毛敏</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基于物流知识逻辑性的物流专业教材评价研究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北京航空航天大学交通科学与工程学院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李红启</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JZW2018069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创新创业视角下物流管理专业仓储管理课程教学改革研究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罗定职业技术学院 经管系</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董先剑</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混合式教学改革下现代物流专业群产教融合发展生态圈探索与实践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山东交通职业学院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蔡占华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民办本科高校物流管理专业校企实践教学基地建设研究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齐鲁医药学院商学院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李文旸</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翻转课堂背景下物流类研讨课教学模式研究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西南交通大学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王坤</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以跨专业仿真综合实训为核心的物流管理专业实践教学体系设计与实践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石河子大学商学院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骆鹏</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现代学徒制下高职《物流企业管理》实践教学改革</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山东外贸职业学院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曹旭光</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物流专业教材建设中学生创新能力培养的研究——以《仓储管理》为例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华东交通大学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甘卫华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广西农产品冷链物流人才培养模式研究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南宁职业技术学院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周斯斯</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JZW2018077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智慧物流与广西第一书记扶贫产业园结合的研究与实现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广西外国语学院、信息工程学院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黄福莉</w:t>
            </w:r>
          </w:p>
        </w:tc>
      </w:tr>
      <w:tr w:rsidR="00DB7FAF" w:rsidRPr="00DB7FAF" w:rsidTr="00DB7FAF">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基于翻转课堂理念的混合式教学设计与应用研究-以《民航货物运输》为例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山东外贸职业学院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霍连才</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JZW2018079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一带一路背景下高职物流管理专业国际化人才培养模式制定研究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盐城工业职业技术学院 经贸管理学院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侯同娣</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SPOC教学模式的构建与应用研究-以《供应链管理》课程为例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西南财经大学天府学院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刘宇</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高职物流实践教学改革与创新研究——基于职业技能大赛的视角</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江苏农林职业技术学院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关颖</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高职院校物流人才培养模式创新研究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盐城工业职业技术学院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孙鑫</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省级示范高职院物流管理专业师资队伍建设研究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盐城工业职业技术学院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李玉娟</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以创新型人才培养为目标的物流仿真实验教学平台构建与实践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福州大学经济与管理学院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黄锥良</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物流行业校企合作模式及策略体系研究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北京物资学院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张喜才</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校企合作背景下物流管理特色专业建设实践研究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山东华宇工学院经济管理学院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戴明</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应用型本科高校物流管理专业《生产物流》课程项目化教学模式构建</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山东华宇工学院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李芳芳</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基于微信公众平台的《物流运输管理》课程混合式教学设计与应用研究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苏州工业职业技术学院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刘慧</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JZW2018089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高职《物流设施与设备》课程教学改革研究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山东商业职业技术学院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姚微</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基于创新创业视角的《供应链管理》课程教学改革研究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厦门华厦学院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毛雅菲</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高职院校物流管理专业建设标准、质量与特色研究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天津滨海职业学院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陈玲</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面向新工科人才培养的《邮政快递智能系统规划与设计》教学体系与改革研究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北京邮电大学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孔继利</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智慧物流背景下高职学生工匠精神的培养路径研究与实践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湖北城市建设职业技术学院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曹爱萍</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智慧物流人才供求状况调查与培养对策研究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苏州工业职业技术学院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桂德怀</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lastRenderedPageBreak/>
              <w:t>JZW2018095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基于实践技能的高职物流管理专业教学管理研究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常州机电职业技术学院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刘伯超</w:t>
            </w:r>
          </w:p>
        </w:tc>
      </w:tr>
      <w:tr w:rsidR="00DB7FAF" w:rsidRPr="00DB7FAF" w:rsidTr="00DB7FAF">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物流人工智能人才的职业能力调查与培养对策研究</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苏州工业职业技术学院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欧阳芳</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面向创新思维与创业实践的电子商务教学改革</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浙江科技学院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张玲</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《物流系统仿真》课程的教学改革研究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浙江科技学院经济与管理学院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曹玉华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JZW2018099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《现代物流管理》在线课程建设研究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重庆大学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张莹莹</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我国物流管理与工程类专业教改教研的研究热点分析</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西安邮电大学 现代邮政学院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史新峰</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线上线下混合式教学模式在《物流运输技术与实务》课程中的应用研究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河源职业技术学院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叶影霞</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“工匠精神”在高职物流专业创新创业人才培养中的实现路径研究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浙江东方职业技术学院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王雪蓉</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JZW2018103</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“互联网+”背景下基于胜任力的高职物流管理专业人才培养模式研究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浙江东方职业技术学院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万年红</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JZW2018104</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体验式大学生素质拓展课程在物流专业人才培养模式中运用与研究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重庆财经职业学院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董劲</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JZW2018105</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"互联网+"背景下的在线案例教学模式研究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武汉纺织大学管理学院，湖北省普通高等学校人文社会科学重点研究基地企业决策支持研究中心</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周兴建</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JZW2018106</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《悉尼协议》专业认证视角下的物流管理专业课程改革研究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广东农工商职业技术学院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冯佳</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JZW2018107</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基于微信公众平台的翻转课堂教学模式研究与实践—以商品养护与包装课程为例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重庆财经职业学院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姚海凤</w:t>
            </w:r>
          </w:p>
        </w:tc>
      </w:tr>
      <w:tr w:rsidR="00DB7FAF" w:rsidRPr="00DB7FAF" w:rsidTr="00DB7FA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JZW2018108</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基于MOODLE系统慕课教学平台的翻转课堂教学模式的研究---以《采购管理》为例</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盐城工业职业技术学院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施建华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JZW2018109</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物流工程专业学位研究生教育教学案例库建设研究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湖南工业大学</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李正军</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JZW2018110</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基于岗位任职能力的《航材仓库管理》课程教学改革实践</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空军勤务学院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李昊</w:t>
            </w:r>
          </w:p>
        </w:tc>
      </w:tr>
      <w:tr w:rsidR="00DB7FAF" w:rsidRPr="00DB7FAF" w:rsidTr="00DB7FAF">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JZW2018111</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《航材储备管理》课程改革研究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空军勤务学院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周丽华</w:t>
            </w:r>
          </w:p>
        </w:tc>
      </w:tr>
      <w:tr w:rsidR="00DB7FAF" w:rsidRPr="00DB7FAF" w:rsidTr="00DB7FA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JZW2018112</w:t>
            </w:r>
          </w:p>
        </w:tc>
        <w:tc>
          <w:tcPr>
            <w:tcW w:w="3260"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航材仓储课程实践教学体系建设深化研究</w:t>
            </w:r>
          </w:p>
        </w:tc>
        <w:tc>
          <w:tcPr>
            <w:tcW w:w="2694" w:type="dxa"/>
            <w:tcBorders>
              <w:top w:val="nil"/>
              <w:left w:val="nil"/>
              <w:bottom w:val="single" w:sz="4" w:space="0" w:color="auto"/>
              <w:right w:val="single" w:sz="4" w:space="0" w:color="auto"/>
            </w:tcBorders>
            <w:shd w:val="clear" w:color="auto" w:fill="auto"/>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中国人民解放军空军勤务学院</w:t>
            </w:r>
          </w:p>
        </w:tc>
        <w:tc>
          <w:tcPr>
            <w:tcW w:w="1701" w:type="dxa"/>
            <w:tcBorders>
              <w:top w:val="nil"/>
              <w:left w:val="nil"/>
              <w:bottom w:val="single" w:sz="4" w:space="0" w:color="auto"/>
              <w:right w:val="single" w:sz="4" w:space="0" w:color="auto"/>
            </w:tcBorders>
            <w:shd w:val="clear" w:color="auto" w:fill="auto"/>
            <w:noWrap/>
            <w:vAlign w:val="center"/>
            <w:hideMark/>
          </w:tcPr>
          <w:p w:rsidR="00DB7FAF" w:rsidRPr="00DB7FAF" w:rsidRDefault="00DB7FAF" w:rsidP="00DB7FAF">
            <w:pPr>
              <w:widowControl/>
              <w:jc w:val="left"/>
              <w:rPr>
                <w:rFonts w:ascii="仿宋" w:eastAsia="仿宋" w:hAnsi="仿宋" w:cs="宋体"/>
                <w:color w:val="000000"/>
                <w:kern w:val="0"/>
                <w:sz w:val="22"/>
              </w:rPr>
            </w:pPr>
            <w:r w:rsidRPr="00DB7FAF">
              <w:rPr>
                <w:rFonts w:ascii="仿宋" w:eastAsia="仿宋" w:hAnsi="仿宋" w:cs="宋体" w:hint="eastAsia"/>
                <w:color w:val="000000"/>
                <w:kern w:val="0"/>
                <w:sz w:val="22"/>
              </w:rPr>
              <w:t>乔丽</w:t>
            </w:r>
          </w:p>
        </w:tc>
      </w:tr>
    </w:tbl>
    <w:p w:rsidR="00FA0826" w:rsidRPr="0014619B" w:rsidRDefault="00FA0826" w:rsidP="0014619B"/>
    <w:sectPr w:rsidR="00FA0826" w:rsidRPr="0014619B" w:rsidSect="00BF1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19" w:rsidRDefault="00FB6819" w:rsidP="00106CDE">
      <w:r>
        <w:separator/>
      </w:r>
    </w:p>
  </w:endnote>
  <w:endnote w:type="continuationSeparator" w:id="0">
    <w:p w:rsidR="00FB6819" w:rsidRDefault="00FB6819" w:rsidP="00106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19" w:rsidRDefault="00FB6819" w:rsidP="00106CDE">
      <w:r>
        <w:separator/>
      </w:r>
    </w:p>
  </w:footnote>
  <w:footnote w:type="continuationSeparator" w:id="0">
    <w:p w:rsidR="00FB6819" w:rsidRDefault="00FB6819" w:rsidP="00106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EF2"/>
    <w:rsid w:val="00106CDE"/>
    <w:rsid w:val="001155AB"/>
    <w:rsid w:val="0014619B"/>
    <w:rsid w:val="00193510"/>
    <w:rsid w:val="001F628F"/>
    <w:rsid w:val="0043393F"/>
    <w:rsid w:val="00567499"/>
    <w:rsid w:val="005C2203"/>
    <w:rsid w:val="0062521C"/>
    <w:rsid w:val="00720ABE"/>
    <w:rsid w:val="007B4090"/>
    <w:rsid w:val="00827F53"/>
    <w:rsid w:val="008D3F8F"/>
    <w:rsid w:val="00992953"/>
    <w:rsid w:val="00AF649E"/>
    <w:rsid w:val="00B27E32"/>
    <w:rsid w:val="00B80253"/>
    <w:rsid w:val="00B84C23"/>
    <w:rsid w:val="00BF1095"/>
    <w:rsid w:val="00CD3EE2"/>
    <w:rsid w:val="00CD5B57"/>
    <w:rsid w:val="00CF7888"/>
    <w:rsid w:val="00DB7FAF"/>
    <w:rsid w:val="00DF3EF2"/>
    <w:rsid w:val="00E63DD7"/>
    <w:rsid w:val="00ED0B2B"/>
    <w:rsid w:val="00EE6BED"/>
    <w:rsid w:val="00FA0826"/>
    <w:rsid w:val="00FB6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888"/>
    <w:rPr>
      <w:color w:val="0000FF" w:themeColor="hyperlink"/>
      <w:u w:val="single"/>
    </w:rPr>
  </w:style>
  <w:style w:type="paragraph" w:styleId="a4">
    <w:name w:val="Date"/>
    <w:basedOn w:val="a"/>
    <w:next w:val="a"/>
    <w:link w:val="Char"/>
    <w:uiPriority w:val="99"/>
    <w:semiHidden/>
    <w:unhideWhenUsed/>
    <w:rsid w:val="0014619B"/>
    <w:pPr>
      <w:ind w:leftChars="2500" w:left="100"/>
    </w:pPr>
  </w:style>
  <w:style w:type="character" w:customStyle="1" w:styleId="Char">
    <w:name w:val="日期 Char"/>
    <w:basedOn w:val="a0"/>
    <w:link w:val="a4"/>
    <w:uiPriority w:val="99"/>
    <w:semiHidden/>
    <w:rsid w:val="0014619B"/>
  </w:style>
  <w:style w:type="paragraph" w:styleId="a5">
    <w:name w:val="header"/>
    <w:basedOn w:val="a"/>
    <w:link w:val="Char0"/>
    <w:uiPriority w:val="99"/>
    <w:semiHidden/>
    <w:unhideWhenUsed/>
    <w:rsid w:val="00106C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06CDE"/>
    <w:rPr>
      <w:sz w:val="18"/>
      <w:szCs w:val="18"/>
    </w:rPr>
  </w:style>
  <w:style w:type="paragraph" w:styleId="a6">
    <w:name w:val="footer"/>
    <w:basedOn w:val="a"/>
    <w:link w:val="Char1"/>
    <w:uiPriority w:val="99"/>
    <w:semiHidden/>
    <w:unhideWhenUsed/>
    <w:rsid w:val="00106CD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06CDE"/>
    <w:rPr>
      <w:sz w:val="18"/>
      <w:szCs w:val="18"/>
    </w:rPr>
  </w:style>
  <w:style w:type="character" w:styleId="a7">
    <w:name w:val="FollowedHyperlink"/>
    <w:basedOn w:val="a0"/>
    <w:uiPriority w:val="99"/>
    <w:semiHidden/>
    <w:unhideWhenUsed/>
    <w:rsid w:val="00567499"/>
    <w:rPr>
      <w:color w:val="800080"/>
      <w:u w:val="single"/>
    </w:rPr>
  </w:style>
  <w:style w:type="paragraph" w:customStyle="1" w:styleId="font5">
    <w:name w:val="font5"/>
    <w:basedOn w:val="a"/>
    <w:rsid w:val="0056749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67499"/>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67">
    <w:name w:val="xl67"/>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995642538">
      <w:bodyDiv w:val="1"/>
      <w:marLeft w:val="0"/>
      <w:marRight w:val="0"/>
      <w:marTop w:val="0"/>
      <w:marBottom w:val="0"/>
      <w:divBdr>
        <w:top w:val="none" w:sz="0" w:space="0" w:color="auto"/>
        <w:left w:val="none" w:sz="0" w:space="0" w:color="auto"/>
        <w:bottom w:val="none" w:sz="0" w:space="0" w:color="auto"/>
        <w:right w:val="none" w:sz="0" w:space="0" w:color="auto"/>
      </w:divBdr>
    </w:div>
    <w:div w:id="1044450453">
      <w:bodyDiv w:val="1"/>
      <w:marLeft w:val="0"/>
      <w:marRight w:val="0"/>
      <w:marTop w:val="0"/>
      <w:marBottom w:val="0"/>
      <w:divBdr>
        <w:top w:val="none" w:sz="0" w:space="0" w:color="auto"/>
        <w:left w:val="none" w:sz="0" w:space="0" w:color="auto"/>
        <w:bottom w:val="none" w:sz="0" w:space="0" w:color="auto"/>
        <w:right w:val="none" w:sz="0" w:space="0" w:color="auto"/>
      </w:divBdr>
    </w:div>
    <w:div w:id="1505439332">
      <w:bodyDiv w:val="1"/>
      <w:marLeft w:val="0"/>
      <w:marRight w:val="0"/>
      <w:marTop w:val="0"/>
      <w:marBottom w:val="0"/>
      <w:divBdr>
        <w:top w:val="none" w:sz="0" w:space="0" w:color="auto"/>
        <w:left w:val="none" w:sz="0" w:space="0" w:color="auto"/>
        <w:bottom w:val="none" w:sz="0" w:space="0" w:color="auto"/>
        <w:right w:val="none" w:sz="0" w:space="0" w:color="auto"/>
      </w:divBdr>
    </w:div>
    <w:div w:id="1560818734">
      <w:bodyDiv w:val="1"/>
      <w:marLeft w:val="0"/>
      <w:marRight w:val="0"/>
      <w:marTop w:val="0"/>
      <w:marBottom w:val="0"/>
      <w:divBdr>
        <w:top w:val="none" w:sz="0" w:space="0" w:color="auto"/>
        <w:left w:val="none" w:sz="0" w:space="0" w:color="auto"/>
        <w:bottom w:val="none" w:sz="0" w:space="0" w:color="auto"/>
        <w:right w:val="none" w:sz="0" w:space="0" w:color="auto"/>
      </w:divBdr>
    </w:div>
    <w:div w:id="1705321955">
      <w:bodyDiv w:val="1"/>
      <w:marLeft w:val="0"/>
      <w:marRight w:val="0"/>
      <w:marTop w:val="0"/>
      <w:marBottom w:val="0"/>
      <w:divBdr>
        <w:top w:val="none" w:sz="0" w:space="0" w:color="auto"/>
        <w:left w:val="none" w:sz="0" w:space="0" w:color="auto"/>
        <w:bottom w:val="none" w:sz="0" w:space="0" w:color="auto"/>
        <w:right w:val="none" w:sz="0" w:space="0" w:color="auto"/>
      </w:divBdr>
    </w:div>
    <w:div w:id="1741826591">
      <w:bodyDiv w:val="1"/>
      <w:marLeft w:val="0"/>
      <w:marRight w:val="0"/>
      <w:marTop w:val="0"/>
      <w:marBottom w:val="0"/>
      <w:divBdr>
        <w:top w:val="none" w:sz="0" w:space="0" w:color="auto"/>
        <w:left w:val="none" w:sz="0" w:space="0" w:color="auto"/>
        <w:bottom w:val="none" w:sz="0" w:space="0" w:color="auto"/>
        <w:right w:val="none" w:sz="0" w:space="0" w:color="auto"/>
      </w:divBdr>
    </w:div>
    <w:div w:id="17564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2018-01-02T04:55:00Z</dcterms:created>
  <dcterms:modified xsi:type="dcterms:W3CDTF">2019-02-21T08:08:00Z</dcterms:modified>
</cp:coreProperties>
</file>